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B0" w:rsidRPr="00A02971" w:rsidRDefault="00B666B0" w:rsidP="00B666B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>สรุปผลการประเมิน</w:t>
      </w:r>
    </w:p>
    <w:p w:rsidR="00B666B0" w:rsidRDefault="00B666B0" w:rsidP="00B666B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ความพึงพอใจของประชาชน  โครงการเทศบาลเมืองบ้านทุ่มพบประ</w:t>
      </w:r>
      <w:r w:rsidR="00774B5F">
        <w:rPr>
          <w:rFonts w:ascii="Angsana New" w:hAnsi="Angsana New" w:cs="Angsana New" w:hint="cs"/>
          <w:b/>
          <w:bCs/>
          <w:sz w:val="32"/>
          <w:szCs w:val="32"/>
          <w:cs/>
        </w:rPr>
        <w:t>ชาชน  ประจำปีงบประมาณ  พ.ศ. 2561</w:t>
      </w:r>
    </w:p>
    <w:p w:rsidR="00B666B0" w:rsidRPr="00A02971" w:rsidRDefault="00B666B0" w:rsidP="00B666B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  <w:r w:rsidRPr="00A02971">
        <w:rPr>
          <w:rFonts w:ascii="Angsana New" w:hAnsi="Angsana New" w:cs="Angsana New"/>
          <w:b/>
          <w:bCs/>
          <w:sz w:val="32"/>
          <w:szCs w:val="32"/>
        </w:rPr>
        <w:sym w:font="Symbol" w:char="F02A"/>
      </w:r>
    </w:p>
    <w:p w:rsidR="00B666B0" w:rsidRPr="00A02971" w:rsidRDefault="00B666B0" w:rsidP="00B666B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666B0" w:rsidRPr="00A02971" w:rsidRDefault="00B666B0" w:rsidP="00B666B0">
      <w:pPr>
        <w:spacing w:after="0"/>
        <w:rPr>
          <w:rFonts w:ascii="Angsana New" w:hAnsi="Angsana New" w:cs="Angsana New"/>
          <w:sz w:val="32"/>
          <w:szCs w:val="32"/>
        </w:rPr>
      </w:pPr>
      <w:r w:rsidRPr="00A02971">
        <w:rPr>
          <w:rFonts w:ascii="Angsana New" w:hAnsi="Angsana New" w:cs="Angsana New"/>
          <w:sz w:val="32"/>
          <w:szCs w:val="32"/>
          <w:cs/>
        </w:rPr>
        <w:tab/>
      </w:r>
      <w:r w:rsidRPr="00A02971">
        <w:rPr>
          <w:rFonts w:ascii="Angsana New" w:hAnsi="Angsana New" w:cs="Angsana New"/>
          <w:sz w:val="32"/>
          <w:szCs w:val="32"/>
          <w:cs/>
        </w:rPr>
        <w:tab/>
        <w:t>จากแบบสอบถามความคิดเห็นและความพึงพอใจของผู้ร</w:t>
      </w:r>
      <w:r>
        <w:rPr>
          <w:rFonts w:ascii="Angsana New" w:hAnsi="Angsana New" w:cs="Angsana New"/>
          <w:sz w:val="32"/>
          <w:szCs w:val="32"/>
          <w:cs/>
        </w:rPr>
        <w:t>่วมงานฯ  ต่อ</w:t>
      </w:r>
      <w:r w:rsidR="00DA7C4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โครงการเทศบาลเมืองบ้านทุ่มพบประชาชน  ประจำปีงบประมาณ  </w:t>
      </w:r>
      <w:r w:rsidR="00DA7C43" w:rsidRPr="00DA7C43">
        <w:rPr>
          <w:rFonts w:ascii="Angsana New" w:hAnsi="Angsana New" w:cs="Angsana New" w:hint="cs"/>
          <w:b/>
          <w:bCs/>
          <w:sz w:val="32"/>
          <w:szCs w:val="32"/>
          <w:cs/>
        </w:rPr>
        <w:t>พ.ศ.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</w:t>
      </w:r>
      <w:r w:rsidR="00774B5F" w:rsidRPr="00DA7C43">
        <w:rPr>
          <w:rFonts w:ascii="Angsana New" w:hAnsi="Angsana New" w:cs="Angsana New"/>
          <w:b/>
          <w:bCs/>
          <w:sz w:val="32"/>
          <w:szCs w:val="32"/>
        </w:rPr>
        <w:t>2561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 สรุปผลได้  ดังนี้</w:t>
      </w:r>
    </w:p>
    <w:p w:rsidR="00B666B0" w:rsidRPr="00A02971" w:rsidRDefault="00B666B0" w:rsidP="00B666B0">
      <w:pPr>
        <w:spacing w:after="0"/>
        <w:rPr>
          <w:rFonts w:ascii="Angsana New" w:hAnsi="Angsana New" w:cs="Angsana New"/>
          <w:sz w:val="16"/>
          <w:szCs w:val="16"/>
        </w:rPr>
      </w:pPr>
    </w:p>
    <w:p w:rsidR="00B666B0" w:rsidRPr="00A02971" w:rsidRDefault="00B666B0" w:rsidP="00B666B0">
      <w:pPr>
        <w:spacing w:after="0"/>
        <w:ind w:left="144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Pr="00A02971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B666B0" w:rsidRPr="00A02971" w:rsidRDefault="00B666B0" w:rsidP="00B666B0">
      <w:pPr>
        <w:pStyle w:val="a3"/>
        <w:spacing w:after="0"/>
        <w:ind w:left="1800"/>
        <w:rPr>
          <w:rFonts w:ascii="Angsana New" w:hAnsi="Angsana New" w:cs="Angsana New"/>
          <w:b/>
          <w:bCs/>
          <w:sz w:val="32"/>
          <w:szCs w:val="32"/>
        </w:rPr>
      </w:pPr>
      <w:r w:rsidRPr="00A02971">
        <w:rPr>
          <w:rFonts w:ascii="Angsana New" w:hAnsi="Angsana New" w:cs="Angsana New"/>
          <w:b/>
          <w:bCs/>
          <w:sz w:val="32"/>
          <w:szCs w:val="32"/>
        </w:rPr>
        <w:t>1.1</w:t>
      </w: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 xml:space="preserve">  เพศ</w:t>
      </w:r>
    </w:p>
    <w:p w:rsidR="00B666B0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A0297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</w:t>
      </w:r>
      <w:r w:rsidRPr="00A02971"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/>
          <w:sz w:val="32"/>
          <w:szCs w:val="32"/>
          <w:cs/>
        </w:rPr>
        <w:t xml:space="preserve">  ผู้ตอบส่วนใหญ่เป็นเพศ</w:t>
      </w:r>
      <w:r>
        <w:rPr>
          <w:rFonts w:ascii="Angsana New" w:hAnsi="Angsana New" w:cs="Angsana New" w:hint="cs"/>
          <w:sz w:val="32"/>
          <w:szCs w:val="32"/>
          <w:cs/>
        </w:rPr>
        <w:t>ชาย</w:t>
      </w:r>
      <w:r>
        <w:rPr>
          <w:rFonts w:ascii="Angsana New" w:hAnsi="Angsana New" w:cs="Angsana New"/>
          <w:sz w:val="32"/>
          <w:szCs w:val="32"/>
          <w:cs/>
        </w:rPr>
        <w:t xml:space="preserve">  มากกว่าเพศ</w:t>
      </w:r>
      <w:r>
        <w:rPr>
          <w:rFonts w:ascii="Angsana New" w:hAnsi="Angsana New" w:cs="Angsana New" w:hint="cs"/>
          <w:sz w:val="32"/>
          <w:szCs w:val="32"/>
          <w:cs/>
        </w:rPr>
        <w:t>หญิง</w:t>
      </w:r>
      <w:r>
        <w:rPr>
          <w:rFonts w:ascii="Angsana New" w:hAnsi="Angsana New" w:cs="Angsana New"/>
          <w:sz w:val="32"/>
          <w:szCs w:val="32"/>
          <w:cs/>
        </w:rPr>
        <w:t xml:space="preserve">  โดยเป็น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เพศ</w:t>
      </w:r>
      <w:r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ชาย</w:t>
      </w:r>
      <w:r w:rsidRPr="00C44C04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 </w:t>
      </w:r>
      <w:proofErr w:type="gramStart"/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จำนวน  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>1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</w:rPr>
        <w:t>0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>2</w:t>
      </w:r>
      <w:proofErr w:type="gramEnd"/>
      <w:r w:rsidRPr="00C44C04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คน</w:t>
      </w:r>
      <w:r w:rsidRPr="005A0A0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A0A0A">
        <w:rPr>
          <w:rFonts w:ascii="Angsana New" w:hAnsi="Angsana New" w:cs="Angsana New"/>
          <w:b/>
          <w:bCs/>
          <w:sz w:val="32"/>
          <w:szCs w:val="32"/>
          <w:cs/>
        </w:rPr>
        <w:t xml:space="preserve">คิดเป็นร้อยละ  </w:t>
      </w:r>
      <w:r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51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และเป็น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เพศ</w:t>
      </w:r>
      <w:r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หญิง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 จำนวน  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>98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 คน </w:t>
      </w:r>
      <w:r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r w:rsidRPr="008C2CA9">
        <w:rPr>
          <w:rFonts w:ascii="Angsana New" w:hAnsi="Angsana New" w:cs="Angsana New"/>
          <w:b/>
          <w:bCs/>
          <w:sz w:val="32"/>
          <w:szCs w:val="32"/>
          <w:cs/>
        </w:rPr>
        <w:t>คิดเป็นร้อยละ</w:t>
      </w:r>
      <w:r w:rsidRPr="00C44C0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>49</w:t>
      </w:r>
    </w:p>
    <w:p w:rsidR="00B666B0" w:rsidRPr="00E04755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16"/>
          <w:szCs w:val="16"/>
        </w:rPr>
      </w:pPr>
    </w:p>
    <w:p w:rsidR="00B666B0" w:rsidRPr="00407751" w:rsidRDefault="00B666B0" w:rsidP="00B666B0">
      <w:pPr>
        <w:pStyle w:val="a3"/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  </w:t>
      </w:r>
      <w:r w:rsidRPr="00A02971">
        <w:rPr>
          <w:rFonts w:ascii="Angsana New" w:hAnsi="Angsana New" w:cs="Angsana New"/>
          <w:b/>
          <w:bCs/>
          <w:sz w:val="32"/>
          <w:szCs w:val="32"/>
        </w:rPr>
        <w:t>1.1</w:t>
      </w: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 xml:space="preserve">  แสดงจำนวนประชาชนที่ตอบแบบสอบถาม  จำแนกตามเพศ</w:t>
      </w:r>
    </w:p>
    <w:tbl>
      <w:tblPr>
        <w:tblStyle w:val="a4"/>
        <w:tblW w:w="0" w:type="auto"/>
        <w:tblLook w:val="04A0"/>
      </w:tblPr>
      <w:tblGrid>
        <w:gridCol w:w="3080"/>
        <w:gridCol w:w="3081"/>
        <w:gridCol w:w="3081"/>
      </w:tblGrid>
      <w:tr w:rsidR="00B666B0" w:rsidRPr="00A02971" w:rsidTr="005E0FAF">
        <w:tc>
          <w:tcPr>
            <w:tcW w:w="3080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666B0" w:rsidRPr="00A02971" w:rsidTr="005E0FAF">
        <w:tc>
          <w:tcPr>
            <w:tcW w:w="3080" w:type="dxa"/>
          </w:tcPr>
          <w:p w:rsidR="00B666B0" w:rsidRPr="00A02971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02971">
              <w:rPr>
                <w:rFonts w:ascii="Angsana New" w:hAnsi="Angsana New" w:cs="Angsana New"/>
                <w:sz w:val="32"/>
                <w:szCs w:val="32"/>
                <w:cs/>
              </w:rPr>
              <w:t xml:space="preserve"> ชาย</w:t>
            </w:r>
          </w:p>
          <w:p w:rsidR="00B666B0" w:rsidRPr="00A02971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02971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02971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102</w:t>
            </w:r>
          </w:p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89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  <w:p w:rsidR="00B666B0" w:rsidRPr="00A02971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666B0" w:rsidRPr="00A02971" w:rsidTr="005E0FAF">
        <w:tc>
          <w:tcPr>
            <w:tcW w:w="3080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</w:t>
            </w:r>
          </w:p>
        </w:tc>
      </w:tr>
    </w:tbl>
    <w:p w:rsidR="00B666B0" w:rsidRPr="00BB53DE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A02971">
        <w:rPr>
          <w:rFonts w:ascii="Angsana New" w:hAnsi="Angsana New" w:cs="Angsana New"/>
          <w:sz w:val="32"/>
          <w:szCs w:val="32"/>
        </w:rPr>
        <w:t xml:space="preserve">                         </w:t>
      </w:r>
      <w:r w:rsidRPr="00A02971"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5648325" cy="2867025"/>
            <wp:effectExtent l="19050" t="0" r="9525" b="0"/>
            <wp:docPr id="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66B0" w:rsidRDefault="00B666B0" w:rsidP="00B666B0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B666B0" w:rsidRDefault="00B666B0" w:rsidP="00B666B0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B666B0" w:rsidRDefault="00B666B0" w:rsidP="00B666B0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B666B0" w:rsidRPr="00A02971" w:rsidRDefault="00B666B0" w:rsidP="00B666B0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A02971">
        <w:rPr>
          <w:rFonts w:ascii="Angsana New" w:hAnsi="Angsana New" w:cs="Angsana New"/>
          <w:b/>
          <w:bCs/>
          <w:sz w:val="36"/>
          <w:szCs w:val="36"/>
        </w:rPr>
        <w:t>1.2</w:t>
      </w:r>
      <w:r w:rsidRPr="00A02971">
        <w:rPr>
          <w:rFonts w:ascii="Angsana New" w:hAnsi="Angsana New" w:cs="Angsana New"/>
          <w:b/>
          <w:bCs/>
          <w:sz w:val="36"/>
          <w:szCs w:val="36"/>
          <w:cs/>
        </w:rPr>
        <w:t xml:space="preserve">  อายุ</w:t>
      </w:r>
    </w:p>
    <w:p w:rsidR="00B666B0" w:rsidRDefault="00B666B0" w:rsidP="00B666B0">
      <w:pPr>
        <w:pStyle w:val="a3"/>
        <w:ind w:left="0"/>
        <w:rPr>
          <w:rFonts w:ascii="Angsana New" w:hAnsi="Angsana New" w:cs="Angsana New"/>
          <w:sz w:val="32"/>
          <w:szCs w:val="32"/>
        </w:rPr>
      </w:pP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02971">
        <w:rPr>
          <w:rFonts w:ascii="Angsana New" w:hAnsi="Angsana New" w:cs="Angsana New"/>
          <w:b/>
          <w:bCs/>
          <w:sz w:val="32"/>
          <w:szCs w:val="32"/>
        </w:rPr>
        <w:t>-</w:t>
      </w: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ผู้ตอบส่วนใหญ่มีอายุ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60 </w:t>
      </w:r>
      <w:r w:rsidRPr="00A0297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ปี</w:t>
      </w:r>
      <w:r w:rsidRPr="00C43983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ขึ้นไป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มากที่สุด  จำนวน   </w:t>
      </w:r>
      <w:r w:rsidR="000F3410">
        <w:rPr>
          <w:rFonts w:ascii="Angsana New" w:hAnsi="Angsana New" w:cs="Angsana New"/>
          <w:b/>
          <w:bCs/>
          <w:color w:val="FF0000"/>
          <w:sz w:val="32"/>
          <w:szCs w:val="32"/>
        </w:rPr>
        <w:t>97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</w:t>
      </w:r>
      <w:r w:rsidRPr="00A0297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คน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คิดเป็นร้อยละ  </w:t>
      </w:r>
      <w:r w:rsidR="000F3410">
        <w:rPr>
          <w:rFonts w:ascii="Angsana New" w:hAnsi="Angsana New" w:cs="Angsana New"/>
          <w:b/>
          <w:bCs/>
          <w:color w:val="FF0000"/>
          <w:sz w:val="32"/>
          <w:szCs w:val="32"/>
        </w:rPr>
        <w:t>48</w:t>
      </w:r>
      <w:r w:rsidRPr="00A02971">
        <w:rPr>
          <w:rFonts w:ascii="Angsana New" w:hAnsi="Angsana New" w:cs="Angsana New"/>
          <w:b/>
          <w:bCs/>
          <w:color w:val="FF0000"/>
          <w:sz w:val="32"/>
          <w:szCs w:val="32"/>
        </w:rPr>
        <w:t>.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50 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รองลงมามีอายุระหว่าง   </w:t>
      </w:r>
      <w:r w:rsidR="000F3410">
        <w:rPr>
          <w:rFonts w:ascii="Angsana New" w:hAnsi="Angsana New" w:cs="Angsana New"/>
          <w:b/>
          <w:bCs/>
          <w:color w:val="FF0000"/>
          <w:sz w:val="32"/>
          <w:szCs w:val="32"/>
        </w:rPr>
        <w:t>50 - 5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>9</w:t>
      </w:r>
      <w:r w:rsidRPr="00A0297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 ปี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จำนวน  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>2</w:t>
      </w:r>
      <w:r w:rsidR="000F3410">
        <w:rPr>
          <w:rFonts w:ascii="Angsana New" w:hAnsi="Angsana New" w:cs="Angsana New"/>
          <w:b/>
          <w:bCs/>
          <w:color w:val="FF0000"/>
          <w:sz w:val="32"/>
          <w:szCs w:val="32"/>
        </w:rPr>
        <w:t>7</w:t>
      </w:r>
      <w:r w:rsidRPr="00A0297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 คน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คิดเป็นร้อยละ  </w:t>
      </w:r>
      <w:r w:rsidR="002B6645">
        <w:rPr>
          <w:rFonts w:ascii="Angsana New" w:hAnsi="Angsana New" w:cs="Angsana New"/>
          <w:b/>
          <w:bCs/>
          <w:color w:val="FF0000"/>
          <w:sz w:val="32"/>
          <w:szCs w:val="32"/>
        </w:rPr>
        <w:t>13.50</w:t>
      </w:r>
      <w:r w:rsidR="002B6645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A02971">
        <w:rPr>
          <w:rFonts w:ascii="Angsana New" w:hAnsi="Angsana New" w:cs="Angsana New"/>
          <w:sz w:val="32"/>
          <w:szCs w:val="32"/>
          <w:cs/>
        </w:rPr>
        <w:t>ส่วนผู้ที่</w:t>
      </w:r>
      <w:r>
        <w:rPr>
          <w:rFonts w:ascii="Angsana New" w:hAnsi="Angsana New" w:cs="Angsana New"/>
          <w:sz w:val="32"/>
          <w:szCs w:val="32"/>
          <w:cs/>
        </w:rPr>
        <w:t>มาร่วมงานมีอายุน้อยที่สุดคือ</w:t>
      </w:r>
      <w:r w:rsidR="002B6645">
        <w:rPr>
          <w:rFonts w:ascii="Angsana New" w:hAnsi="Angsana New" w:cs="Angsana New"/>
          <w:sz w:val="32"/>
          <w:szCs w:val="32"/>
          <w:cs/>
        </w:rPr>
        <w:t>อายุ</w:t>
      </w:r>
      <w:r w:rsidR="002B6645">
        <w:rPr>
          <w:rFonts w:ascii="Angsana New" w:hAnsi="Angsana New" w:cs="Angsana New" w:hint="cs"/>
          <w:sz w:val="32"/>
          <w:szCs w:val="32"/>
          <w:cs/>
        </w:rPr>
        <w:t>ต่ำกว่า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515B5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20  ปี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จำนวน  </w:t>
      </w:r>
      <w:r w:rsidR="002B6645">
        <w:rPr>
          <w:rFonts w:ascii="Angsana New" w:hAnsi="Angsana New" w:cs="Angsana New"/>
          <w:b/>
          <w:bCs/>
          <w:color w:val="FF0000"/>
          <w:sz w:val="32"/>
          <w:szCs w:val="32"/>
        </w:rPr>
        <w:t>11</w:t>
      </w:r>
      <w:r w:rsidRPr="00A0297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 คน</w:t>
      </w:r>
      <w:r w:rsidRPr="00A02971">
        <w:rPr>
          <w:rFonts w:ascii="Angsana New" w:hAnsi="Angsana New" w:cs="Angsana New"/>
          <w:sz w:val="32"/>
          <w:szCs w:val="32"/>
          <w:cs/>
        </w:rPr>
        <w:t xml:space="preserve">  คิดเป็นร้อยละ</w:t>
      </w:r>
      <w:r w:rsidRPr="00A02971">
        <w:rPr>
          <w:rFonts w:ascii="Angsana New" w:hAnsi="Angsana New" w:cs="Angsana New"/>
          <w:sz w:val="32"/>
          <w:szCs w:val="32"/>
        </w:rPr>
        <w:t xml:space="preserve">  </w:t>
      </w:r>
      <w:r w:rsidR="002B6645">
        <w:rPr>
          <w:rFonts w:ascii="Angsana New" w:hAnsi="Angsana New" w:cs="Angsana New"/>
          <w:b/>
          <w:bCs/>
          <w:color w:val="FF0000"/>
          <w:sz w:val="32"/>
          <w:szCs w:val="32"/>
        </w:rPr>
        <w:t>5.5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>0</w:t>
      </w:r>
    </w:p>
    <w:p w:rsidR="00B666B0" w:rsidRPr="00E04755" w:rsidRDefault="00B666B0" w:rsidP="00B666B0">
      <w:pPr>
        <w:pStyle w:val="a3"/>
        <w:ind w:left="0"/>
        <w:rPr>
          <w:rFonts w:ascii="Angsana New" w:hAnsi="Angsana New" w:cs="Angsana New"/>
          <w:sz w:val="16"/>
          <w:szCs w:val="16"/>
          <w:cs/>
        </w:rPr>
      </w:pPr>
    </w:p>
    <w:p w:rsidR="00B666B0" w:rsidRPr="00AB617A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5A0A0A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  </w:t>
      </w:r>
      <w:r w:rsidRPr="005A0A0A">
        <w:rPr>
          <w:rFonts w:ascii="Angsana New" w:hAnsi="Angsana New" w:cs="Angsana New"/>
          <w:b/>
          <w:bCs/>
          <w:sz w:val="32"/>
          <w:szCs w:val="32"/>
        </w:rPr>
        <w:t>1.2</w:t>
      </w:r>
      <w:r w:rsidRPr="005A0A0A">
        <w:rPr>
          <w:rFonts w:ascii="Angsana New" w:hAnsi="Angsana New" w:cs="Angsana New"/>
          <w:b/>
          <w:bCs/>
          <w:sz w:val="32"/>
          <w:szCs w:val="32"/>
          <w:cs/>
        </w:rPr>
        <w:t xml:space="preserve">  แสดงจำนวนประชาชนที่ตอบแบบสอบถาม  จำแนกตามอายุ</w:t>
      </w:r>
    </w:p>
    <w:tbl>
      <w:tblPr>
        <w:tblStyle w:val="a4"/>
        <w:tblW w:w="0" w:type="auto"/>
        <w:tblLook w:val="04A0"/>
      </w:tblPr>
      <w:tblGrid>
        <w:gridCol w:w="3080"/>
        <w:gridCol w:w="3081"/>
        <w:gridCol w:w="3081"/>
      </w:tblGrid>
      <w:tr w:rsidR="00B666B0" w:rsidRPr="00A02971" w:rsidTr="005E0FAF">
        <w:tc>
          <w:tcPr>
            <w:tcW w:w="3080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666B0" w:rsidRPr="00A02971" w:rsidTr="005E0FAF">
        <w:tc>
          <w:tcPr>
            <w:tcW w:w="3080" w:type="dxa"/>
          </w:tcPr>
          <w:p w:rsidR="00B666B0" w:rsidRPr="00BB53DE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BB53DE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ต่ำกว่า  </w:t>
            </w:r>
            <w:r w:rsidRPr="00BB53DE">
              <w:rPr>
                <w:rFonts w:ascii="Angsana New" w:hAnsi="Angsana New" w:cs="Angsana New"/>
                <w:sz w:val="32"/>
                <w:szCs w:val="32"/>
              </w:rPr>
              <w:t>20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ปี</w:t>
            </w:r>
          </w:p>
          <w:p w:rsidR="00B666B0" w:rsidRPr="00BB53DE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B53DE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ตั้งแต่  </w:t>
            </w:r>
            <w:r>
              <w:rPr>
                <w:rFonts w:ascii="Angsana New" w:hAnsi="Angsana New" w:cs="Angsana New"/>
                <w:sz w:val="32"/>
                <w:szCs w:val="32"/>
              </w:rPr>
              <w:t>20 – 29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ปี</w:t>
            </w:r>
          </w:p>
          <w:p w:rsidR="00B666B0" w:rsidRPr="008E6002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8E6002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8E6002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ตั้งแต่  </w:t>
            </w:r>
            <w:r>
              <w:rPr>
                <w:rFonts w:ascii="Angsana New" w:hAnsi="Angsana New" w:cs="Angsana New"/>
                <w:sz w:val="32"/>
                <w:szCs w:val="32"/>
              </w:rPr>
              <w:t>30 – 39</w:t>
            </w:r>
            <w:r w:rsidRPr="008E6002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ปี</w:t>
            </w:r>
          </w:p>
          <w:p w:rsidR="00B666B0" w:rsidRPr="00BB53DE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BB53DE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ตั้งแต่  40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– 49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ปี</w:t>
            </w:r>
          </w:p>
          <w:p w:rsidR="00B666B0" w:rsidRPr="00BB53DE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BB53DE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ตั้งแต่  </w:t>
            </w:r>
            <w:r>
              <w:rPr>
                <w:rFonts w:ascii="Angsana New" w:hAnsi="Angsana New" w:cs="Angsana New"/>
                <w:sz w:val="32"/>
                <w:szCs w:val="32"/>
              </w:rPr>
              <w:t>50 – 59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ปี</w:t>
            </w:r>
          </w:p>
          <w:p w:rsidR="00B666B0" w:rsidRPr="00BB53DE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B53DE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ตั้งแต่  </w:t>
            </w:r>
            <w:r w:rsidRPr="00BB53DE">
              <w:rPr>
                <w:rFonts w:ascii="Angsana New" w:hAnsi="Angsana New" w:cs="Angsana New"/>
                <w:sz w:val="32"/>
                <w:szCs w:val="32"/>
              </w:rPr>
              <w:t>60</w:t>
            </w:r>
            <w:r w:rsidRPr="00BB53D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ปีขึ้นไป</w:t>
            </w:r>
          </w:p>
        </w:tc>
        <w:tc>
          <w:tcPr>
            <w:tcW w:w="3081" w:type="dxa"/>
          </w:tcPr>
          <w:p w:rsidR="00B666B0" w:rsidRPr="008E6002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2B6645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  <w:p w:rsidR="00B666B0" w:rsidRPr="008E6002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81" w:type="dxa"/>
          </w:tcPr>
          <w:p w:rsidR="00B666B0" w:rsidRPr="008E6002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              </w:t>
            </w:r>
            <w:r w:rsidR="002B6645">
              <w:rPr>
                <w:rFonts w:ascii="Angsana New" w:hAnsi="Angsana New" w:cs="Angsana New"/>
                <w:sz w:val="32"/>
                <w:szCs w:val="32"/>
              </w:rPr>
              <w:t>5.5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B666B0">
              <w:rPr>
                <w:rFonts w:ascii="Angsana New" w:hAnsi="Angsana New" w:cs="Angsana New"/>
                <w:sz w:val="32"/>
                <w:szCs w:val="32"/>
              </w:rPr>
              <w:t>.0</w:t>
            </w:r>
            <w:r w:rsidR="00B666B0" w:rsidRPr="008E600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="00B666B0">
              <w:rPr>
                <w:rFonts w:ascii="Angsana New" w:hAnsi="Angsana New" w:cs="Angsana New"/>
                <w:sz w:val="32"/>
                <w:szCs w:val="32"/>
              </w:rPr>
              <w:t>.00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12.</w:t>
            </w:r>
            <w:r w:rsidR="00B666B0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  <w:r w:rsidR="00B666B0" w:rsidRPr="008E6002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B666B0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B666B0" w:rsidRPr="008E6002" w:rsidRDefault="002B6645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48</w:t>
            </w:r>
            <w:r w:rsidR="00B666B0">
              <w:rPr>
                <w:rFonts w:ascii="Angsana New" w:hAnsi="Angsana New" w:cs="Angsana New"/>
                <w:sz w:val="32"/>
                <w:szCs w:val="32"/>
              </w:rPr>
              <w:t>.50</w:t>
            </w:r>
          </w:p>
          <w:p w:rsidR="00B666B0" w:rsidRPr="008E6002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E600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B666B0" w:rsidRPr="00A02971" w:rsidTr="005E0FAF">
        <w:tc>
          <w:tcPr>
            <w:tcW w:w="3080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081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</w:t>
            </w:r>
          </w:p>
        </w:tc>
      </w:tr>
    </w:tbl>
    <w:p w:rsidR="00B666B0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A02971">
        <w:rPr>
          <w:rFonts w:ascii="Angsana New" w:hAnsi="Angsana New" w:cs="Angsana New"/>
          <w:sz w:val="32"/>
          <w:szCs w:val="32"/>
        </w:rPr>
        <w:t xml:space="preserve"> </w:t>
      </w:r>
    </w:p>
    <w:p w:rsidR="00B666B0" w:rsidRPr="00A02971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A02971">
        <w:rPr>
          <w:rFonts w:ascii="Angsana New" w:hAnsi="Angsana New" w:cs="Angsana New"/>
          <w:sz w:val="32"/>
          <w:szCs w:val="32"/>
        </w:rPr>
        <w:t xml:space="preserve">    </w:t>
      </w:r>
      <w:r w:rsidRPr="00A02971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667375" cy="3419475"/>
            <wp:effectExtent l="19050" t="0" r="9525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A02971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B666B0" w:rsidRPr="00A02971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>1.3</w:t>
      </w: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 xml:space="preserve">  ระดับการศึกษา</w:t>
      </w:r>
    </w:p>
    <w:p w:rsidR="00B666B0" w:rsidRPr="00A02971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168"/>
        <w:gridCol w:w="3129"/>
        <w:gridCol w:w="3111"/>
      </w:tblGrid>
      <w:tr w:rsidR="00B666B0" w:rsidRPr="00A02971" w:rsidTr="005E0FAF">
        <w:tc>
          <w:tcPr>
            <w:tcW w:w="3208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78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  (คน)</w:t>
            </w:r>
          </w:p>
        </w:tc>
        <w:tc>
          <w:tcPr>
            <w:tcW w:w="3163" w:type="dxa"/>
          </w:tcPr>
          <w:p w:rsidR="00B666B0" w:rsidRPr="00A02971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666B0" w:rsidRPr="00A02971" w:rsidTr="005E0FAF">
        <w:tc>
          <w:tcPr>
            <w:tcW w:w="3208" w:type="dxa"/>
          </w:tcPr>
          <w:p w:rsidR="00B666B0" w:rsidRPr="00AB617A" w:rsidRDefault="00B666B0" w:rsidP="005E0FAF">
            <w:pPr>
              <w:pStyle w:val="a3"/>
              <w:ind w:left="0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</w:pPr>
            <w:r w:rsidRPr="00AB617A"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178" w:type="dxa"/>
          </w:tcPr>
          <w:p w:rsidR="00B666B0" w:rsidRPr="00AB617A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  <w:t>1</w:t>
            </w:r>
            <w:r w:rsidR="00CC74A6"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  <w:t>35</w:t>
            </w:r>
          </w:p>
        </w:tc>
        <w:tc>
          <w:tcPr>
            <w:tcW w:w="3163" w:type="dxa"/>
          </w:tcPr>
          <w:p w:rsidR="00B666B0" w:rsidRPr="00AB617A" w:rsidRDefault="00CC74A6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  <w:t>67.50</w:t>
            </w:r>
          </w:p>
        </w:tc>
      </w:tr>
      <w:tr w:rsidR="00B666B0" w:rsidRPr="00A02971" w:rsidTr="005E0FAF">
        <w:tc>
          <w:tcPr>
            <w:tcW w:w="3208" w:type="dxa"/>
          </w:tcPr>
          <w:p w:rsidR="00B666B0" w:rsidRPr="00AB617A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มัธยมศึกษา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3178" w:type="dxa"/>
          </w:tcPr>
          <w:p w:rsidR="00B666B0" w:rsidRPr="00AB617A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CC74A6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3163" w:type="dxa"/>
          </w:tcPr>
          <w:p w:rsidR="00B666B0" w:rsidRPr="00AB617A" w:rsidRDefault="00CC74A6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10.00</w:t>
            </w:r>
          </w:p>
        </w:tc>
      </w:tr>
      <w:tr w:rsidR="00B666B0" w:rsidRPr="00A02971" w:rsidTr="005E0FAF">
        <w:tc>
          <w:tcPr>
            <w:tcW w:w="3208" w:type="dxa"/>
          </w:tcPr>
          <w:p w:rsidR="00B666B0" w:rsidRPr="00A02971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3178" w:type="dxa"/>
          </w:tcPr>
          <w:p w:rsidR="00B666B0" w:rsidRPr="00AB617A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CC74A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163" w:type="dxa"/>
          </w:tcPr>
          <w:p w:rsidR="00B666B0" w:rsidRPr="00A02971" w:rsidRDefault="00CC74A6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7.00</w:t>
            </w:r>
          </w:p>
        </w:tc>
      </w:tr>
      <w:tr w:rsidR="00B666B0" w:rsidRPr="00A02971" w:rsidTr="005E0FAF">
        <w:tc>
          <w:tcPr>
            <w:tcW w:w="3208" w:type="dxa"/>
          </w:tcPr>
          <w:p w:rsidR="00B666B0" w:rsidRPr="00A02971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A02971">
              <w:rPr>
                <w:rFonts w:ascii="Angsana New" w:hAnsi="Angsana New" w:cs="Angsana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78" w:type="dxa"/>
          </w:tcPr>
          <w:p w:rsidR="00B666B0" w:rsidRPr="00AB617A" w:rsidRDefault="00CC74A6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3163" w:type="dxa"/>
          </w:tcPr>
          <w:p w:rsidR="00B666B0" w:rsidRPr="00A02971" w:rsidRDefault="00CC74A6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10.50</w:t>
            </w:r>
          </w:p>
        </w:tc>
      </w:tr>
      <w:tr w:rsidR="00B666B0" w:rsidRPr="00A02971" w:rsidTr="005E0FAF">
        <w:tc>
          <w:tcPr>
            <w:tcW w:w="3208" w:type="dxa"/>
          </w:tcPr>
          <w:p w:rsidR="00B666B0" w:rsidRPr="00A02971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02971">
              <w:rPr>
                <w:rFonts w:ascii="Angsana New" w:hAnsi="Angsana New" w:cs="Angsana New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3178" w:type="dxa"/>
          </w:tcPr>
          <w:p w:rsidR="00B666B0" w:rsidRPr="00AB617A" w:rsidRDefault="00CC74A6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63" w:type="dxa"/>
          </w:tcPr>
          <w:p w:rsidR="00CC74A6" w:rsidRPr="00A02971" w:rsidRDefault="00CC74A6" w:rsidP="00CC74A6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1.50</w:t>
            </w:r>
          </w:p>
        </w:tc>
      </w:tr>
      <w:tr w:rsidR="00B666B0" w:rsidRPr="00A02971" w:rsidTr="005E0FAF">
        <w:tc>
          <w:tcPr>
            <w:tcW w:w="3208" w:type="dxa"/>
          </w:tcPr>
          <w:p w:rsidR="00B666B0" w:rsidRPr="00A02971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อื่นๆ....................</w:t>
            </w:r>
          </w:p>
        </w:tc>
        <w:tc>
          <w:tcPr>
            <w:tcW w:w="3178" w:type="dxa"/>
          </w:tcPr>
          <w:p w:rsidR="00B666B0" w:rsidRDefault="00CC74A6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3163" w:type="dxa"/>
          </w:tcPr>
          <w:p w:rsidR="00B666B0" w:rsidRDefault="00CC74A6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</w:p>
        </w:tc>
      </w:tr>
      <w:tr w:rsidR="00B666B0" w:rsidRPr="00A02971" w:rsidTr="005E0FAF">
        <w:tc>
          <w:tcPr>
            <w:tcW w:w="3208" w:type="dxa"/>
          </w:tcPr>
          <w:p w:rsidR="00B666B0" w:rsidRPr="00A02971" w:rsidRDefault="00B666B0" w:rsidP="005E0FAF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0297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178" w:type="dxa"/>
          </w:tcPr>
          <w:p w:rsidR="00B666B0" w:rsidRPr="00AB617A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163" w:type="dxa"/>
          </w:tcPr>
          <w:p w:rsidR="00B666B0" w:rsidRPr="00AB617A" w:rsidRDefault="00B666B0" w:rsidP="005E0FAF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B617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</w:t>
            </w:r>
          </w:p>
        </w:tc>
      </w:tr>
    </w:tbl>
    <w:p w:rsidR="00B666B0" w:rsidRPr="00A02971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  <w:cs/>
        </w:rPr>
      </w:pPr>
    </w:p>
    <w:p w:rsidR="00B666B0" w:rsidRPr="00A02971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1.4</w:t>
      </w: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 xml:space="preserve">  ความพึงพอใจของผู้ตอบ</w:t>
      </w:r>
    </w:p>
    <w:p w:rsidR="00B666B0" w:rsidRPr="00A02971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Pr="00A02971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A02971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867400" cy="3505200"/>
            <wp:effectExtent l="19050" t="0" r="19050" b="0"/>
            <wp:docPr id="10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66B0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Pr="006E5E72" w:rsidRDefault="00B666B0" w:rsidP="00B666B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       </w:t>
      </w:r>
      <w:r w:rsidRPr="006E5E72">
        <w:rPr>
          <w:rFonts w:ascii="Angsana New" w:hAnsi="Angsana New" w:cs="Angsana New"/>
          <w:b/>
          <w:bCs/>
          <w:sz w:val="32"/>
          <w:szCs w:val="32"/>
          <w:cs/>
        </w:rPr>
        <w:t>แบบสอบถามต่อกิจกรรมต่าง  ๆ  ภายในงาน</w:t>
      </w:r>
    </w:p>
    <w:p w:rsidR="00B666B0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 xml:space="preserve">       ผู้ตอบแบบสอบถามมีความพึงพอใจตามประเด็นต่าง  ๆ ดังนี้</w:t>
      </w:r>
    </w:p>
    <w:p w:rsidR="00B666B0" w:rsidRPr="00FE6B1B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  <w:u w:val="single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ความพึงพอใจต่อการดำเนินโครงการ</w:t>
      </w:r>
    </w:p>
    <w:p w:rsidR="00B666B0" w:rsidRPr="00D3575D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 xml:space="preserve">       </w:t>
      </w:r>
      <w:r w:rsidRPr="00A02971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D3575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การให้บริการประชาชน</w:t>
      </w:r>
    </w:p>
    <w:p w:rsidR="00B666B0" w:rsidRPr="00D3575D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D3575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ประโยชน์ที่ได้รับจากการเข้าร่วมโครงการ</w:t>
      </w:r>
    </w:p>
    <w:p w:rsidR="00B666B0" w:rsidRPr="00D3575D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D3575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 w:rsidRPr="00D3575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ความเหมาะสมของระยะเวลาในการดำเนินการ</w:t>
      </w:r>
    </w:p>
    <w:p w:rsidR="00B666B0" w:rsidRPr="00D3575D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D3575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ความเหมาะสมของสถานที่ดำเนินการ</w:t>
      </w:r>
    </w:p>
    <w:p w:rsidR="00B666B0" w:rsidRPr="00D3575D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D3575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การประชาสัมพันธ์ให้ประชานรับรู้ข้อมูล</w:t>
      </w:r>
    </w:p>
    <w:p w:rsidR="00B666B0" w:rsidRPr="00D3575D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D3575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 การ</w:t>
      </w:r>
      <w:r>
        <w:rPr>
          <w:rFonts w:ascii="Angsana New" w:hAnsi="Angsana New" w:cs="Angsana New" w:hint="cs"/>
          <w:sz w:val="32"/>
          <w:szCs w:val="32"/>
          <w:cs/>
        </w:rPr>
        <w:t>เปิดโอกาสให้ประชาชนแสดงความคิดเห็น</w:t>
      </w:r>
    </w:p>
    <w:p w:rsidR="00B666B0" w:rsidRPr="00D3575D" w:rsidRDefault="00B666B0" w:rsidP="00B666B0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D3575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ควรมีการจัดโครงการลักษณะนี้อีกต่อไป</w:t>
      </w:r>
    </w:p>
    <w:p w:rsidR="00B666B0" w:rsidRDefault="00B666B0" w:rsidP="00B666B0">
      <w:pPr>
        <w:pStyle w:val="a3"/>
        <w:spacing w:after="0"/>
        <w:ind w:left="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ความพึงพอใจด้านเจ้าหน้าที่ผู้ให้บริการ</w:t>
      </w:r>
    </w:p>
    <w:p w:rsidR="00B666B0" w:rsidRPr="00015E98" w:rsidRDefault="00B666B0" w:rsidP="00B666B0">
      <w:pPr>
        <w:pStyle w:val="a3"/>
        <w:numPr>
          <w:ilvl w:val="1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 w:rsidRPr="00015E98">
        <w:rPr>
          <w:rFonts w:ascii="Angsana New" w:hAnsi="Angsana New" w:cs="Angsana New" w:hint="cs"/>
          <w:sz w:val="32"/>
          <w:szCs w:val="32"/>
          <w:cs/>
        </w:rPr>
        <w:t>กิริยามารยาทของเจ้าหน้าที่ผู้ให้บริการ</w:t>
      </w:r>
    </w:p>
    <w:p w:rsidR="00B666B0" w:rsidRPr="00015E98" w:rsidRDefault="00B666B0" w:rsidP="00B666B0">
      <w:pPr>
        <w:pStyle w:val="a3"/>
        <w:numPr>
          <w:ilvl w:val="1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 w:rsidRPr="00015E98">
        <w:rPr>
          <w:rFonts w:ascii="Angsana New" w:hAnsi="Angsana New" w:cs="Angsana New" w:hint="cs"/>
          <w:sz w:val="32"/>
          <w:szCs w:val="32"/>
          <w:cs/>
        </w:rPr>
        <w:t>การให้บริการคัดกรองสุขภาพเบื้องต้น</w:t>
      </w:r>
    </w:p>
    <w:p w:rsidR="00B666B0" w:rsidRPr="00015E98" w:rsidRDefault="00B666B0" w:rsidP="00B666B0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1.10  </w:t>
      </w:r>
      <w:r w:rsidRPr="00015E98">
        <w:rPr>
          <w:rFonts w:ascii="Angsana New" w:hAnsi="Angsana New" w:cs="Angsana New" w:hint="cs"/>
          <w:sz w:val="32"/>
          <w:szCs w:val="32"/>
          <w:cs/>
        </w:rPr>
        <w:t xml:space="preserve">การให้บริการตัดผม ชาย </w:t>
      </w:r>
      <w:r w:rsidRPr="00015E98">
        <w:rPr>
          <w:rFonts w:ascii="Angsana New" w:hAnsi="Angsana New" w:cs="Angsana New"/>
          <w:sz w:val="32"/>
          <w:szCs w:val="32"/>
          <w:cs/>
        </w:rPr>
        <w:t>–</w:t>
      </w:r>
      <w:r w:rsidRPr="00015E98">
        <w:rPr>
          <w:rFonts w:ascii="Angsana New" w:hAnsi="Angsana New" w:cs="Angsana New" w:hint="cs"/>
          <w:sz w:val="32"/>
          <w:szCs w:val="32"/>
          <w:cs/>
        </w:rPr>
        <w:t xml:space="preserve"> หญิง</w:t>
      </w:r>
    </w:p>
    <w:p w:rsidR="00B666B0" w:rsidRPr="00015E98" w:rsidRDefault="00B666B0" w:rsidP="00B666B0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1.11  </w:t>
      </w:r>
      <w:r w:rsidRPr="00015E98">
        <w:rPr>
          <w:rFonts w:ascii="Angsana New" w:hAnsi="Angsana New" w:cs="Angsana New" w:hint="cs"/>
          <w:sz w:val="32"/>
          <w:szCs w:val="32"/>
          <w:cs/>
        </w:rPr>
        <w:t xml:space="preserve">การให้บริการรับเรื่องร้องเรียน </w:t>
      </w:r>
      <w:r w:rsidRPr="00015E98">
        <w:rPr>
          <w:rFonts w:ascii="Angsana New" w:hAnsi="Angsana New" w:cs="Angsana New"/>
          <w:sz w:val="32"/>
          <w:szCs w:val="32"/>
          <w:cs/>
        </w:rPr>
        <w:t>–</w:t>
      </w:r>
      <w:r w:rsidRPr="00015E98">
        <w:rPr>
          <w:rFonts w:ascii="Angsana New" w:hAnsi="Angsana New" w:cs="Angsana New" w:hint="cs"/>
          <w:sz w:val="32"/>
          <w:szCs w:val="32"/>
          <w:cs/>
        </w:rPr>
        <w:t xml:space="preserve"> ร้องทุกข์</w:t>
      </w:r>
    </w:p>
    <w:p w:rsidR="00B666B0" w:rsidRPr="00CC74A6" w:rsidRDefault="00CC74A6" w:rsidP="00CC74A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1.1</w:t>
      </w:r>
      <w:r w:rsidRPr="00CC74A6">
        <w:rPr>
          <w:rFonts w:ascii="Angsana New" w:hAnsi="Angsana New" w:cs="Angsana New" w:hint="cs"/>
          <w:sz w:val="32"/>
          <w:szCs w:val="32"/>
          <w:cs/>
        </w:rPr>
        <w:t>2</w:t>
      </w:r>
      <w:r w:rsidR="00B666B0" w:rsidRPr="00CC74A6">
        <w:rPr>
          <w:rFonts w:ascii="Angsana New" w:hAnsi="Angsana New" w:cs="Angsana New" w:hint="cs"/>
          <w:sz w:val="32"/>
          <w:szCs w:val="32"/>
          <w:cs/>
        </w:rPr>
        <w:t xml:space="preserve">  การให้บริการรับชำระภาษีโรงเรือนและที่ดิน</w:t>
      </w:r>
    </w:p>
    <w:p w:rsidR="00B666B0" w:rsidRPr="00E0658A" w:rsidRDefault="00B666B0" w:rsidP="00B666B0">
      <w:pPr>
        <w:spacing w:after="0"/>
        <w:rPr>
          <w:rFonts w:ascii="Angsana New" w:hAnsi="Angsana New" w:cs="Angsana New"/>
          <w:sz w:val="16"/>
          <w:szCs w:val="16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ผลการดำเนินงาน</w:t>
      </w:r>
    </w:p>
    <w:p w:rsidR="00B666B0" w:rsidRDefault="00B666B0" w:rsidP="00B666B0">
      <w:pPr>
        <w:tabs>
          <w:tab w:val="left" w:pos="1155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เทศบาลเมืองบ้านทุ่ม  กำหนดออกเยี่ยมเยียน  พบปะประชาชน  ผู้นำชุมชน  กลุ่มมวลชน  องค์กรพัฒนาต่าง  ๆในพื้นที่  พร้อมจัดทำประชาคมแผนพัฒนาสามปีและแผนชุมชน  เพื่อจะได้นำข้อมูลที่ได้รับมาใช้กำหนดยุทธศาสตร์และแนวทางการพัฒนาท้องถิ่น  เพื่อให้ประชาชนได้รับการบริการจากหน่วยงานภาครัฐที่เกี่ยวข้องอย่างทั่วถึง  และเป็นการผนึกกำลังของหน่วยงานภาครัฐแก้ไขปัญหาให้แก่ประชาชนด้านต่าง  ๆ  ในเชิงรุก  เทศบาลเมืองบ้านทุ่มจึงได้จัดทำโครงการ  “เทศบาลเมือง</w:t>
      </w:r>
      <w:r w:rsidR="00774B5F">
        <w:rPr>
          <w:rFonts w:ascii="Angsana New" w:hAnsi="Angsana New" w:cs="Angsana New" w:hint="cs"/>
          <w:sz w:val="32"/>
          <w:szCs w:val="32"/>
          <w:cs/>
        </w:rPr>
        <w:t>บ้านทุ่มพบประชาชน  ประจำปี  2561</w:t>
      </w:r>
      <w:r>
        <w:rPr>
          <w:rFonts w:ascii="Angsana New" w:hAnsi="Angsana New" w:cs="Angsana New" w:hint="cs"/>
          <w:sz w:val="32"/>
          <w:szCs w:val="32"/>
          <w:cs/>
        </w:rPr>
        <w:t xml:space="preserve">   ในครั้งนี้ขึ้น สรุปผลการดำเนินงานได้ดังต่อไปนี้</w:t>
      </w:r>
      <w:r w:rsidRPr="00DC6DF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</w:p>
    <w:p w:rsidR="00B666B0" w:rsidRPr="009E4F3B" w:rsidRDefault="00B666B0" w:rsidP="00B666B0">
      <w:pPr>
        <w:tabs>
          <w:tab w:val="left" w:pos="1155"/>
        </w:tabs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9E4F3B">
        <w:rPr>
          <w:rFonts w:ascii="Angsana New" w:hAnsi="Angsana New" w:cs="Angsana New" w:hint="cs"/>
          <w:b/>
          <w:bCs/>
          <w:sz w:val="32"/>
          <w:szCs w:val="32"/>
          <w:cs/>
        </w:rPr>
        <w:t>จำนวนผู้เข้าร่วมโครงการ</w:t>
      </w:r>
      <w:r w:rsidRPr="009E4F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มีผู้เข้าร่วมโครงการ  จำนวน  200   ราย  </w:t>
      </w:r>
    </w:p>
    <w:p w:rsidR="00B666B0" w:rsidRDefault="00B666B0" w:rsidP="00B666B0">
      <w:pPr>
        <w:tabs>
          <w:tab w:val="left" w:pos="1155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E0658A">
        <w:rPr>
          <w:rFonts w:ascii="Angsana New" w:hAnsi="Angsana New" w:cs="Angsana New" w:hint="cs"/>
          <w:b/>
          <w:bCs/>
          <w:sz w:val="32"/>
          <w:szCs w:val="32"/>
          <w:cs/>
        </w:rPr>
        <w:t>เครื่องมือที่ใช้ในการประเมินผล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แบบประเมินผลโครงการเทศบาลเมืองบ้านทุ่มพบประชาชน </w:t>
      </w:r>
    </w:p>
    <w:p w:rsidR="00B666B0" w:rsidRDefault="00B666B0" w:rsidP="00B666B0">
      <w:pPr>
        <w:tabs>
          <w:tab w:val="left" w:pos="1155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6B774E" w:rsidRDefault="006B774E" w:rsidP="00B666B0">
      <w:pPr>
        <w:tabs>
          <w:tab w:val="left" w:pos="1155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B666B0" w:rsidRPr="009E4F3B" w:rsidRDefault="00B666B0" w:rsidP="00B666B0">
      <w:pPr>
        <w:tabs>
          <w:tab w:val="left" w:pos="1155"/>
        </w:tabs>
        <w:spacing w:after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9E4F3B">
        <w:rPr>
          <w:rFonts w:ascii="Angsana New" w:hAnsi="Angsana New" w:cs="Angsana New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W w:w="15872" w:type="dxa"/>
        <w:tblInd w:w="93" w:type="dxa"/>
        <w:tblLook w:val="04A0"/>
      </w:tblPr>
      <w:tblGrid>
        <w:gridCol w:w="15872"/>
      </w:tblGrid>
      <w:tr w:rsidR="00B666B0" w:rsidRPr="003422C2" w:rsidTr="005E0FAF">
        <w:trPr>
          <w:trHeight w:val="420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E0658A" w:rsidRDefault="00B666B0" w:rsidP="00B666B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จำนวนประชาชนที่ให้ความพึงพอใจในระดับมากที่สุด  </w:t>
            </w:r>
            <w:r w:rsidRPr="00E065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คิดเป็น  64.27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% </w:t>
            </w:r>
          </w:p>
        </w:tc>
      </w:tr>
      <w:tr w:rsidR="00B666B0" w:rsidRPr="003422C2" w:rsidTr="005E0FAF">
        <w:trPr>
          <w:trHeight w:val="1791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E0658A" w:rsidRDefault="00B666B0" w:rsidP="00B666B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จำนวนประชาชนที่ให้ความพึงพอใจในระดับมาก</w:t>
            </w:r>
            <w:r w:rsidRPr="00E065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 </w:t>
            </w:r>
            <w:r w:rsidRPr="00E065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คิดเป็น  </w:t>
            </w:r>
            <w:r w:rsidRPr="00E065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29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E065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50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% </w:t>
            </w:r>
          </w:p>
          <w:p w:rsidR="00B666B0" w:rsidRPr="00E0658A" w:rsidRDefault="00B666B0" w:rsidP="00B666B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จำนวนประชาชนที่ให้ความพึงพอใจในระดับ</w:t>
            </w:r>
            <w:r w:rsidRPr="00E065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ปานกลาง       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 คิดเป็น  </w:t>
            </w:r>
            <w:r w:rsidRPr="00E065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6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E065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42</w:t>
            </w:r>
            <w:r w:rsidRPr="00E065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% </w:t>
            </w:r>
          </w:p>
          <w:p w:rsidR="00B666B0" w:rsidRPr="00E3240C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</w:t>
            </w:r>
          </w:p>
          <w:p w:rsidR="00B666B0" w:rsidRPr="00E3240C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กิจกรรมตามโครงการ</w:t>
            </w:r>
          </w:p>
          <w:p w:rsidR="00B666B0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ชี้แจงประชาสัมพันธ์บทบาทอำนาจหน้าที่ของเทศบาล</w:t>
            </w:r>
          </w:p>
          <w:p w:rsidR="00B666B0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รับฟังปัญหา  ข้อคิดเห็น  ข้อเสนอแนะจากประชาชน</w:t>
            </w:r>
          </w:p>
          <w:p w:rsidR="00B666B0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ให้บริการจัดเก็บภาษีป้าย  ภาษีโรงเรือนและที่ดิน  ภาษีบำรุงท้องที่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1B7AF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  120  ราย</w:t>
            </w:r>
          </w:p>
          <w:p w:rsidR="00B666B0" w:rsidRPr="001B7AFB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ประชาสัมพันธ์ขยะพิษแลกขนม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</w:t>
            </w:r>
            <w:r w:rsidRPr="001B7AF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  50  ราย</w:t>
            </w:r>
          </w:p>
          <w:p w:rsidR="00B666B0" w:rsidRPr="001B7AFB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บริการแจกเบี้ยยังชีพผู้สูงอายุ  ผู้พิการฯ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</w:t>
            </w:r>
            <w:r w:rsidRPr="001B7AF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  1</w:t>
            </w:r>
            <w:r w:rsidRPr="001B7AF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,</w:t>
            </w:r>
            <w:r w:rsidRPr="001B7AF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500  ราย</w:t>
            </w:r>
          </w:p>
          <w:p w:rsidR="00B666B0" w:rsidRPr="001B7AFB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การให้บริการตัดผมชาย-หญิง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</w:t>
            </w:r>
            <w:r w:rsidRPr="001B7AF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  342  ราย</w:t>
            </w:r>
          </w:p>
          <w:p w:rsidR="00B666B0" w:rsidRPr="001B7AFB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กิจกรรมบรรณสัญจร  และกิจกรรมสอนวิธีทำดอกไม้จากใบเตย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1B7AF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  50  ราย</w:t>
            </w:r>
          </w:p>
          <w:p w:rsidR="00B666B0" w:rsidRPr="001B7AFB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การให้บริการซ่อมเครื่องใช้ไฟฟ้า  ซ่อมเครื่องยนต์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1B7AF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  55  ราย</w:t>
            </w:r>
          </w:p>
          <w:p w:rsidR="00B666B0" w:rsidRDefault="00B666B0" w:rsidP="00B666B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ให้บริการคัดกรองสุขภาพเบื้องต้น  (ชั่งน้ำหนัก  วัดความดัน  ตรวจเบาหวาน  ฯลฯ)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</w:p>
          <w:p w:rsidR="00B666B0" w:rsidRPr="001B7AFB" w:rsidRDefault="00B666B0" w:rsidP="005E0FAF">
            <w:pPr>
              <w:pStyle w:val="a3"/>
              <w:spacing w:after="0" w:line="240" w:lineRule="auto"/>
              <w:ind w:left="141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B7AF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  134  ราย</w:t>
            </w:r>
          </w:p>
          <w:p w:rsidR="00B666B0" w:rsidRPr="001B7AFB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 w:rsidR="00B666B0" w:rsidRPr="003422C2" w:rsidTr="005E0FAF">
        <w:trPr>
          <w:trHeight w:val="1791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6B0" w:rsidRPr="004A7A18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</w:tr>
    </w:tbl>
    <w:p w:rsidR="00B666B0" w:rsidRPr="00E0658A" w:rsidRDefault="00B666B0" w:rsidP="00B666B0">
      <w:pPr>
        <w:spacing w:after="0"/>
        <w:rPr>
          <w:rFonts w:ascii="Angsana New" w:hAnsi="Angsana New" w:cs="Angsana New"/>
          <w:sz w:val="32"/>
          <w:szCs w:val="32"/>
        </w:rPr>
        <w:sectPr w:rsidR="00B666B0" w:rsidRPr="00E0658A" w:rsidSect="009E2760">
          <w:pgSz w:w="11906" w:h="16838"/>
          <w:pgMar w:top="1134" w:right="1274" w:bottom="567" w:left="1440" w:header="709" w:footer="709" w:gutter="0"/>
          <w:cols w:space="708"/>
          <w:docGrid w:linePitch="360"/>
        </w:sectPr>
      </w:pPr>
    </w:p>
    <w:tbl>
      <w:tblPr>
        <w:tblW w:w="15872" w:type="dxa"/>
        <w:tblInd w:w="93" w:type="dxa"/>
        <w:tblLook w:val="04A0"/>
      </w:tblPr>
      <w:tblGrid>
        <w:gridCol w:w="4410"/>
        <w:gridCol w:w="992"/>
        <w:gridCol w:w="992"/>
        <w:gridCol w:w="1134"/>
        <w:gridCol w:w="975"/>
        <w:gridCol w:w="159"/>
        <w:gridCol w:w="849"/>
        <w:gridCol w:w="143"/>
        <w:gridCol w:w="1013"/>
        <w:gridCol w:w="786"/>
        <w:gridCol w:w="186"/>
        <w:gridCol w:w="932"/>
        <w:gridCol w:w="60"/>
        <w:gridCol w:w="633"/>
        <w:gridCol w:w="359"/>
        <w:gridCol w:w="448"/>
        <w:gridCol w:w="379"/>
        <w:gridCol w:w="166"/>
        <w:gridCol w:w="641"/>
        <w:gridCol w:w="379"/>
        <w:gridCol w:w="236"/>
      </w:tblGrid>
      <w:tr w:rsidR="00B666B0" w:rsidRPr="003422C2" w:rsidTr="005E0FAF">
        <w:trPr>
          <w:gridAfter w:val="3"/>
          <w:wAfter w:w="1256" w:type="dxa"/>
          <w:trHeight w:val="405"/>
        </w:trPr>
        <w:tc>
          <w:tcPr>
            <w:tcW w:w="14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การประเมินผลความพึงพอใจของประชาชน</w:t>
            </w:r>
          </w:p>
        </w:tc>
      </w:tr>
      <w:tr w:rsidR="00B666B0" w:rsidRPr="003422C2" w:rsidTr="005E0FAF">
        <w:trPr>
          <w:gridAfter w:val="3"/>
          <w:wAfter w:w="1256" w:type="dxa"/>
          <w:trHeight w:val="405"/>
        </w:trPr>
        <w:tc>
          <w:tcPr>
            <w:tcW w:w="14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โครงการเทศบาลเมืองบ้านทุ่มพบประชาชน</w:t>
            </w: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25</w:t>
            </w:r>
            <w:r w:rsidR="00774B5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61</w:t>
            </w:r>
          </w:p>
        </w:tc>
      </w:tr>
      <w:tr w:rsidR="00B666B0" w:rsidRPr="003422C2" w:rsidTr="005E0FAF">
        <w:trPr>
          <w:gridAfter w:val="3"/>
          <w:wAfter w:w="1256" w:type="dxa"/>
          <w:trHeight w:val="420"/>
        </w:trPr>
        <w:tc>
          <w:tcPr>
            <w:tcW w:w="14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เทศบาลเมืองบ้านทุ่ม</w:t>
            </w: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อำเภอเมืองขอนแก่น จังหวัดขอนแก่น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200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6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B666B0" w:rsidRPr="001675D2" w:rsidTr="005E0FAF">
        <w:trPr>
          <w:gridAfter w:val="3"/>
          <w:wAfter w:w="1256" w:type="dxa"/>
          <w:trHeight w:val="319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666B0" w:rsidRPr="001675D2" w:rsidTr="005E0FAF">
        <w:trPr>
          <w:gridAfter w:val="3"/>
          <w:wAfter w:w="1256" w:type="dxa"/>
          <w:trHeight w:val="420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%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ความพึงพอใจต่อการดำเนินดำเนินโครงการ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การให้บริการประชาชน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ประโยชน์ที่ได้รับจากการเข้าร่วมโครงการ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ความเหมาะสมของระยะเวลาในการดำเนินการ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ความเหมาะสมของสถานที่ดำเนินการ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34.5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การประชาสัมพันธ์ให้ประชาชนรับรู้ข้อมูล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การเปิดโอกาสให้ประชาชนแสดงความคิดเห็น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ควรมีการจัดโครงการลักษณะนี้อีกต่อไป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ความพึงพอใจด้านเจ้าหน้าที่ผู้ให้บริการ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กิริยามารยาทของเจ้าหน้าที่ผู้ให้บริการ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การให้บริการคัดกรองสุขภาพเบื้องต้น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การให้บริการตัดผม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ชาย - หญิง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การให้บริการรับเรื่องร้องเรียน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17.5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รณรงค์คัดแยกขยะ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และขยะอันตราย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17.5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1675D2" w:rsidTr="005E0FAF">
        <w:trPr>
          <w:gridAfter w:val="3"/>
          <w:wAfter w:w="1256" w:type="dxa"/>
          <w:trHeight w:val="4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การให้บริการรับชำระภาษีโรงเรือนและที่ดิน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666B0" w:rsidRPr="003422C2" w:rsidTr="005E0FAF">
        <w:trPr>
          <w:gridAfter w:val="3"/>
          <w:wAfter w:w="1256" w:type="dxa"/>
          <w:trHeight w:val="420"/>
        </w:trPr>
        <w:tc>
          <w:tcPr>
            <w:tcW w:w="14616" w:type="dxa"/>
            <w:gridSpan w:val="18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</w:t>
            </w:r>
            <w:r w:rsidRPr="003422C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ภาพรวมความพึงพอใจของประชาชนต่อการจัดบริการสาธารณะ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 =  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,  % =  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B666B0" w:rsidRPr="003422C2" w:rsidTr="005E0FAF">
        <w:trPr>
          <w:trHeight w:val="420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จำนวนประชาชนที่ให้ความพึงพอใจในระดับมากที่สุด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คิดเป็น  64.27</w:t>
            </w: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%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B666B0" w:rsidRPr="003422C2" w:rsidTr="005E0FAF">
        <w:trPr>
          <w:trHeight w:val="135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จำนวนประชาชนท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ี่ให้ความพึงพอใจในระดับมาก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คิดเป็น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29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50</w:t>
            </w: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%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B666B0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จำนวนประชาชนท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ี่ให้ความพึงพอใจในระดับ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ปานกลาง       </w:t>
            </w: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คิดเป็น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6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42</w:t>
            </w:r>
            <w:r w:rsidRPr="001675D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%</w:t>
            </w: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B666B0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B666B0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B666B0" w:rsidRPr="003422C2" w:rsidRDefault="00B666B0" w:rsidP="006B77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422C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B666B0" w:rsidRPr="003422C2" w:rsidTr="005E0FAF">
        <w:trPr>
          <w:trHeight w:val="405"/>
        </w:trPr>
        <w:tc>
          <w:tcPr>
            <w:tcW w:w="13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666B0" w:rsidRDefault="00B666B0" w:rsidP="00B666B0">
      <w:pPr>
        <w:pStyle w:val="a3"/>
        <w:tabs>
          <w:tab w:val="left" w:pos="1155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</w:p>
    <w:p w:rsidR="00B666B0" w:rsidRDefault="00B666B0" w:rsidP="00B666B0">
      <w:pPr>
        <w:pStyle w:val="a3"/>
        <w:tabs>
          <w:tab w:val="left" w:pos="1155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</w:p>
    <w:p w:rsidR="00B666B0" w:rsidRDefault="00B666B0" w:rsidP="00B666B0">
      <w:pPr>
        <w:pStyle w:val="a3"/>
        <w:tabs>
          <w:tab w:val="left" w:pos="1155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</w:p>
    <w:p w:rsidR="00B666B0" w:rsidRDefault="00B666B0" w:rsidP="00B666B0">
      <w:pPr>
        <w:pStyle w:val="a3"/>
        <w:tabs>
          <w:tab w:val="left" w:pos="1155"/>
        </w:tabs>
        <w:spacing w:after="0"/>
        <w:ind w:left="0"/>
        <w:rPr>
          <w:rFonts w:ascii="Angsana New" w:hAnsi="Angsana New" w:cs="Angsana New"/>
          <w:sz w:val="32"/>
          <w:szCs w:val="32"/>
        </w:rPr>
        <w:sectPr w:rsidR="00B666B0" w:rsidSect="001675D2">
          <w:pgSz w:w="16838" w:h="11906" w:orient="landscape"/>
          <w:pgMar w:top="284" w:right="567" w:bottom="284" w:left="1134" w:header="709" w:footer="709" w:gutter="0"/>
          <w:cols w:space="708"/>
          <w:docGrid w:linePitch="360"/>
        </w:sectPr>
      </w:pPr>
    </w:p>
    <w:p w:rsidR="00B666B0" w:rsidRDefault="00B666B0" w:rsidP="00B666B0">
      <w:pPr>
        <w:pStyle w:val="a3"/>
        <w:tabs>
          <w:tab w:val="left" w:pos="1155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</w:p>
    <w:p w:rsidR="00B666B0" w:rsidRPr="00F546A3" w:rsidRDefault="00B666B0" w:rsidP="00B666B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546A3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การประเมินผลความพึงพอใจของประชาชน</w:t>
      </w:r>
    </w:p>
    <w:p w:rsidR="00B666B0" w:rsidRPr="00F546A3" w:rsidRDefault="00B666B0" w:rsidP="00B666B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546A3">
        <w:rPr>
          <w:rFonts w:ascii="Angsana New" w:hAnsi="Angsana New" w:cs="Angsana New"/>
          <w:b/>
          <w:bCs/>
          <w:sz w:val="32"/>
          <w:szCs w:val="32"/>
          <w:cs/>
        </w:rPr>
        <w:t>โครงการเทศบาลเมืองบ้านทุ่มพบ</w:t>
      </w:r>
      <w:r w:rsidR="00774B5F">
        <w:rPr>
          <w:rFonts w:ascii="Angsana New" w:hAnsi="Angsana New" w:cs="Angsana New"/>
          <w:b/>
          <w:bCs/>
          <w:sz w:val="32"/>
          <w:szCs w:val="32"/>
          <w:cs/>
        </w:rPr>
        <w:t>ประชาชน ประจำปีงบประมาณ พ.ศ.25</w:t>
      </w:r>
      <w:r w:rsidR="00774B5F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B666B0" w:rsidRPr="00F546A3" w:rsidRDefault="00B666B0" w:rsidP="00B666B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546A3">
        <w:rPr>
          <w:rFonts w:ascii="Angsana New" w:hAnsi="Angsana New" w:cs="Angsana New"/>
          <w:b/>
          <w:bCs/>
          <w:sz w:val="32"/>
          <w:szCs w:val="32"/>
          <w:cs/>
        </w:rPr>
        <w:t>เทศบาลเมืองบ้านทุ่ม อำเภอเมืองขอนแก่น จังหวัดขอนแก่น</w:t>
      </w:r>
    </w:p>
    <w:p w:rsidR="00B666B0" w:rsidRPr="00F546A3" w:rsidRDefault="00B666B0" w:rsidP="00B666B0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666B0" w:rsidRPr="00F546A3" w:rsidRDefault="00B666B0" w:rsidP="00B666B0">
      <w:pPr>
        <w:spacing w:after="0" w:line="240" w:lineRule="auto"/>
        <w:rPr>
          <w:rFonts w:ascii="Angsana New" w:hAnsi="Angsana New" w:cs="Angsana New"/>
          <w:b/>
          <w:bCs/>
          <w:sz w:val="16"/>
          <w:szCs w:val="16"/>
          <w:u w:val="single"/>
        </w:rPr>
      </w:pPr>
      <w:r w:rsidRPr="00F546A3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ผลการประเมิน</w:t>
      </w:r>
    </w:p>
    <w:p w:rsidR="00B666B0" w:rsidRPr="00F546A3" w:rsidRDefault="00B666B0" w:rsidP="00B666B0">
      <w:pPr>
        <w:spacing w:after="0" w:line="240" w:lineRule="auto"/>
        <w:rPr>
          <w:rFonts w:ascii="Angsana New" w:hAnsi="Angsana New" w:cs="Angsana New"/>
          <w:b/>
          <w:bCs/>
          <w:sz w:val="16"/>
          <w:szCs w:val="16"/>
          <w:u w:val="single"/>
          <w:cs/>
        </w:rPr>
      </w:pPr>
    </w:p>
    <w:tbl>
      <w:tblPr>
        <w:tblStyle w:val="a4"/>
        <w:tblW w:w="0" w:type="auto"/>
        <w:tblLook w:val="04A0"/>
      </w:tblPr>
      <w:tblGrid>
        <w:gridCol w:w="5069"/>
        <w:gridCol w:w="1323"/>
        <w:gridCol w:w="1666"/>
        <w:gridCol w:w="1491"/>
      </w:tblGrid>
      <w:tr w:rsidR="00B666B0" w:rsidRPr="00F546A3" w:rsidTr="005E0FAF">
        <w:tc>
          <w:tcPr>
            <w:tcW w:w="5778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 (</w:t>
            </w: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</w:rPr>
              <w:t>n</w:t>
            </w: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ร้อยละ (</w:t>
            </w: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</w:rPr>
              <w:t>%</w:t>
            </w: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43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66B0" w:rsidRPr="00F546A3" w:rsidTr="005E0FAF">
        <w:tc>
          <w:tcPr>
            <w:tcW w:w="5778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ขนาดตัวอย่าง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(จำนวนผู้ตอบแบบสอบถาม)</w:t>
            </w:r>
          </w:p>
        </w:tc>
        <w:tc>
          <w:tcPr>
            <w:tcW w:w="1418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</w:p>
        </w:tc>
        <w:tc>
          <w:tcPr>
            <w:tcW w:w="1843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 xml:space="preserve"> %</w:t>
            </w:r>
          </w:p>
        </w:tc>
        <w:tc>
          <w:tcPr>
            <w:tcW w:w="1643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666B0" w:rsidRPr="00F546A3" w:rsidTr="005E0FAF">
        <w:tc>
          <w:tcPr>
            <w:tcW w:w="5778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แยกตามเพศ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(1) ชาย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(2) หญิง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1418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60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140</w:t>
            </w:r>
          </w:p>
        </w:tc>
        <w:tc>
          <w:tcPr>
            <w:tcW w:w="1843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30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 xml:space="preserve">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70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%</w:t>
            </w:r>
          </w:p>
        </w:tc>
        <w:tc>
          <w:tcPr>
            <w:tcW w:w="1643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666B0" w:rsidRPr="00F546A3" w:rsidTr="005E0FAF">
        <w:tc>
          <w:tcPr>
            <w:tcW w:w="5778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แยกตามอายุ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(1) ต่ำกว่า 20 ปี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(2)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ตั้งแต่ 20 - 29 ปี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(3) ตั้งแต่ 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0 - 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9 ปี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) ตั้งแต่ 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- 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9 ปี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) ตั้งแต่ 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0 - 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9 ปี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16"/>
                <w:szCs w:val="16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) ตั้งแต่ </w:t>
            </w:r>
            <w:r w:rsidRPr="00F546A3">
              <w:rPr>
                <w:rFonts w:ascii="Angsana New" w:hAnsi="Angsana New" w:cs="Angsana New"/>
                <w:sz w:val="32"/>
                <w:szCs w:val="32"/>
              </w:rPr>
              <w:t>60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ปีขึ้นไป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1418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163</w:t>
            </w:r>
          </w:p>
        </w:tc>
        <w:tc>
          <w:tcPr>
            <w:tcW w:w="1843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0 %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2%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6%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4.5 %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6%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81.5 %</w:t>
            </w:r>
          </w:p>
        </w:tc>
        <w:tc>
          <w:tcPr>
            <w:tcW w:w="1643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666B0" w:rsidRPr="00F546A3" w:rsidTr="005E0FAF">
        <w:tc>
          <w:tcPr>
            <w:tcW w:w="5778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แยกตามการศึกษา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(1) ประถมศึกษา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(2) มัธยมศึกษาหรือเทียบเท่า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(3) อนุปริญญาหรือเทียบเท่า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(4) ปริญญาตรี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(5) สูงกว่าปริญญาตรี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16"/>
                <w:szCs w:val="16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(6) อื่นๆ .......................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1418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168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84 %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4.5%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5 %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4 %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0%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2.5 %</w:t>
            </w:r>
          </w:p>
        </w:tc>
        <w:tc>
          <w:tcPr>
            <w:tcW w:w="1643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666B0" w:rsidRPr="00F546A3" w:rsidTr="005E0FAF">
        <w:tc>
          <w:tcPr>
            <w:tcW w:w="5778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แยกตามอาชีพ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(1)รับราชการ/รัฐวิสาหกิจ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(2) เอกชน/พนักงานบริษัท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(3) ค้าขาย/ธุรกิจส่วนตัว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(4) รับจ้าง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(5) นักเรียน/นักศึกษา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(6) เกษตร/ประมง</w:t>
            </w:r>
          </w:p>
          <w:p w:rsidR="00B666B0" w:rsidRPr="00F546A3" w:rsidRDefault="00B666B0" w:rsidP="005E0FA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61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  <w:cs/>
              </w:rPr>
              <w:t>109</w:t>
            </w:r>
          </w:p>
        </w:tc>
        <w:tc>
          <w:tcPr>
            <w:tcW w:w="1843" w:type="dxa"/>
          </w:tcPr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2 %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0.5%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12.5 %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30.5%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0 %</w:t>
            </w:r>
          </w:p>
          <w:p w:rsidR="00B666B0" w:rsidRPr="00F546A3" w:rsidRDefault="00B666B0" w:rsidP="005E0F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46A3">
              <w:rPr>
                <w:rFonts w:ascii="Angsana New" w:hAnsi="Angsana New" w:cs="Angsana New"/>
                <w:sz w:val="32"/>
                <w:szCs w:val="32"/>
              </w:rPr>
              <w:t>54.5</w:t>
            </w:r>
            <w:bookmarkStart w:id="0" w:name="_GoBack"/>
            <w:bookmarkEnd w:id="0"/>
            <w:r w:rsidRPr="00F546A3">
              <w:rPr>
                <w:rFonts w:ascii="Angsana New" w:hAnsi="Angsana New" w:cs="Angsana New"/>
                <w:sz w:val="32"/>
                <w:szCs w:val="32"/>
              </w:rPr>
              <w:t xml:space="preserve"> %</w:t>
            </w:r>
          </w:p>
        </w:tc>
        <w:tc>
          <w:tcPr>
            <w:tcW w:w="1643" w:type="dxa"/>
          </w:tcPr>
          <w:p w:rsidR="00B666B0" w:rsidRPr="00F546A3" w:rsidRDefault="00B666B0" w:rsidP="005E0F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666B0" w:rsidRPr="00F546A3" w:rsidRDefault="00B666B0" w:rsidP="00B666B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B666B0" w:rsidRDefault="00B666B0" w:rsidP="00B666B0">
      <w:pPr>
        <w:pStyle w:val="a3"/>
        <w:tabs>
          <w:tab w:val="left" w:pos="1155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</w:p>
    <w:p w:rsidR="00B666B0" w:rsidRDefault="00B666B0" w:rsidP="00B666B0">
      <w:pPr>
        <w:pStyle w:val="a3"/>
        <w:tabs>
          <w:tab w:val="left" w:pos="1155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</w:p>
    <w:p w:rsidR="00B666B0" w:rsidRDefault="00B666B0" w:rsidP="00B666B0">
      <w:pPr>
        <w:pStyle w:val="a3"/>
        <w:tabs>
          <w:tab w:val="left" w:pos="1155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</w:p>
    <w:tbl>
      <w:tblPr>
        <w:tblW w:w="15980" w:type="dxa"/>
        <w:tblInd w:w="-1440" w:type="dxa"/>
        <w:tblLook w:val="04A0"/>
      </w:tblPr>
      <w:tblGrid>
        <w:gridCol w:w="8503"/>
        <w:gridCol w:w="1008"/>
        <w:gridCol w:w="1118"/>
        <w:gridCol w:w="693"/>
        <w:gridCol w:w="1118"/>
        <w:gridCol w:w="693"/>
        <w:gridCol w:w="807"/>
        <w:gridCol w:w="379"/>
        <w:gridCol w:w="807"/>
        <w:gridCol w:w="379"/>
        <w:gridCol w:w="475"/>
      </w:tblGrid>
      <w:tr w:rsidR="00B666B0" w:rsidRPr="003422C2" w:rsidTr="005E0FAF">
        <w:trPr>
          <w:trHeight w:val="405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B0" w:rsidRPr="003422C2" w:rsidRDefault="00B666B0" w:rsidP="005E0FA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B666B0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" w:tblpY="-2241"/>
        <w:tblW w:w="15872" w:type="dxa"/>
        <w:tblLook w:val="04A0"/>
      </w:tblPr>
      <w:tblGrid>
        <w:gridCol w:w="15872"/>
      </w:tblGrid>
      <w:tr w:rsidR="00B666B0" w:rsidRPr="003422C2" w:rsidTr="005E0FAF">
        <w:trPr>
          <w:trHeight w:val="1791"/>
        </w:trPr>
        <w:tc>
          <w:tcPr>
            <w:tcW w:w="1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6B0" w:rsidRDefault="00B666B0" w:rsidP="005E0FAF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ab/>
            </w:r>
          </w:p>
        </w:tc>
      </w:tr>
    </w:tbl>
    <w:p w:rsidR="00B666B0" w:rsidRPr="002041C9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041C9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ข้อเสนอแนะเพิ่มเติม</w:t>
      </w:r>
    </w:p>
    <w:p w:rsidR="00B666B0" w:rsidRPr="00FE6B1B" w:rsidRDefault="00B666B0" w:rsidP="00B666B0">
      <w:pPr>
        <w:pStyle w:val="a3"/>
        <w:numPr>
          <w:ilvl w:val="0"/>
          <w:numId w:val="1"/>
        </w:numPr>
        <w:tabs>
          <w:tab w:val="left" w:pos="1155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อยากให้เทศบาลจัดให้มีโครงการเทศบาลเมืองบ้านทุ่มพบประชาชน  ทุก ๆ  ปี</w:t>
      </w:r>
    </w:p>
    <w:p w:rsidR="00B666B0" w:rsidRDefault="00B666B0" w:rsidP="00B666B0">
      <w:pPr>
        <w:pStyle w:val="a3"/>
        <w:numPr>
          <w:ilvl w:val="0"/>
          <w:numId w:val="1"/>
        </w:numPr>
        <w:tabs>
          <w:tab w:val="left" w:pos="1155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อยากให้เทศบาลเพิ่มช่องทางการประชาสัมพันธ์ให้ทุกหมู่บ้านเข้าร่วมกิจกรรม  เพื่อให้</w:t>
      </w:r>
    </w:p>
    <w:p w:rsidR="00B666B0" w:rsidRPr="00C44C04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sz w:val="32"/>
          <w:szCs w:val="32"/>
        </w:rPr>
      </w:pPr>
      <w:r w:rsidRPr="00C44C04">
        <w:rPr>
          <w:rFonts w:ascii="Angsana New" w:hAnsi="Angsana New" w:cs="Angsana New" w:hint="cs"/>
          <w:sz w:val="32"/>
          <w:szCs w:val="32"/>
          <w:cs/>
        </w:rPr>
        <w:t>ประชาชนในพื้นที่ได้ทราบและเข้าร่วมกิจกรรมดังกล่าว</w:t>
      </w:r>
      <w:r w:rsidRPr="00C44C04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C44C04">
        <w:rPr>
          <w:rFonts w:ascii="Angsana New" w:hAnsi="Angsana New" w:cs="Angsana New" w:hint="cs"/>
          <w:sz w:val="32"/>
          <w:szCs w:val="32"/>
          <w:cs/>
        </w:rPr>
        <w:t>ระยะเวลาในการประชาสัมพันธ์น้อยเกินไป  ควรประชาสัมพันธ์ให้ประชาชนทราบล่วงหน้า</w:t>
      </w:r>
    </w:p>
    <w:p w:rsidR="00B666B0" w:rsidRDefault="00B666B0" w:rsidP="00B666B0">
      <w:pPr>
        <w:pStyle w:val="a3"/>
        <w:numPr>
          <w:ilvl w:val="0"/>
          <w:numId w:val="1"/>
        </w:numPr>
        <w:tabs>
          <w:tab w:val="left" w:pos="1155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การให้บริการในเรื่องการรับชำระภาษี  ควรแยกการให้บริการโดยจัดเจ้าหน้าที่ผู้รับชำระภาษี</w:t>
      </w:r>
    </w:p>
    <w:p w:rsidR="00B666B0" w:rsidRPr="00C44C04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sz w:val="32"/>
          <w:szCs w:val="32"/>
        </w:rPr>
      </w:pPr>
      <w:r w:rsidRPr="00C44C04">
        <w:rPr>
          <w:rFonts w:ascii="Angsana New" w:hAnsi="Angsana New" w:cs="Angsana New" w:hint="cs"/>
          <w:sz w:val="32"/>
          <w:szCs w:val="32"/>
          <w:cs/>
        </w:rPr>
        <w:t xml:space="preserve">ครบตามจำนวนหมู่บ้านเพื่อให้การบริการรวดเร็ว  และสะดวกต่อผู้รับบริการ </w:t>
      </w:r>
    </w:p>
    <w:p w:rsidR="00B666B0" w:rsidRDefault="00B666B0" w:rsidP="00B666B0">
      <w:pPr>
        <w:pStyle w:val="a3"/>
        <w:numPr>
          <w:ilvl w:val="0"/>
          <w:numId w:val="1"/>
        </w:numPr>
        <w:tabs>
          <w:tab w:val="left" w:pos="1155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อยากให้เทศบาลจัดโครงการพบประชาชนมากกว่าเดิมและในเวลา  1  ปี  ควรจัดอย่างน้อย  2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666B0" w:rsidRPr="00C44C04" w:rsidRDefault="00B666B0" w:rsidP="00B666B0">
      <w:pPr>
        <w:tabs>
          <w:tab w:val="left" w:pos="1155"/>
        </w:tabs>
        <w:spacing w:after="0"/>
        <w:rPr>
          <w:rFonts w:ascii="Angsana New" w:hAnsi="Angsana New" w:cs="Angsana New"/>
          <w:sz w:val="32"/>
          <w:szCs w:val="32"/>
        </w:rPr>
      </w:pPr>
      <w:r w:rsidRPr="00526B6E">
        <w:rPr>
          <w:rFonts w:ascii="Angsana New" w:hAnsi="Angsana New" w:cs="Angsana New" w:hint="cs"/>
          <w:sz w:val="32"/>
          <w:szCs w:val="32"/>
          <w:cs/>
        </w:rPr>
        <w:t>3 ครั้ง/ปี  เพื่อจะได้รับรู้ถึงความเดือดร้อนของ</w:t>
      </w:r>
      <w:r w:rsidRPr="00C44C04">
        <w:rPr>
          <w:rFonts w:ascii="Angsana New" w:hAnsi="Angsana New" w:cs="Angsana New" w:hint="cs"/>
          <w:sz w:val="32"/>
          <w:szCs w:val="32"/>
          <w:cs/>
        </w:rPr>
        <w:t xml:space="preserve">ประชาชนและแก้ไขปัญหาได้อย่างจริงจัง  </w:t>
      </w:r>
    </w:p>
    <w:p w:rsidR="00B666B0" w:rsidRDefault="00B666B0" w:rsidP="00B666B0">
      <w:pPr>
        <w:pStyle w:val="a3"/>
        <w:numPr>
          <w:ilvl w:val="0"/>
          <w:numId w:val="1"/>
        </w:numPr>
        <w:tabs>
          <w:tab w:val="left" w:pos="1155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ควรมีการฉีดวัคซีนป้องกันโรคพิษสุนัขบ้า</w:t>
      </w:r>
    </w:p>
    <w:p w:rsidR="00B666B0" w:rsidRDefault="00B666B0" w:rsidP="00B666B0">
      <w:pPr>
        <w:pStyle w:val="a3"/>
        <w:tabs>
          <w:tab w:val="left" w:pos="1155"/>
        </w:tabs>
        <w:spacing w:after="0"/>
        <w:ind w:left="1515"/>
        <w:rPr>
          <w:rFonts w:ascii="Angsana New" w:hAnsi="Angsana New" w:cs="Angsana New"/>
          <w:sz w:val="32"/>
          <w:szCs w:val="32"/>
        </w:rPr>
      </w:pPr>
    </w:p>
    <w:p w:rsidR="00B666B0" w:rsidRPr="00A34DFE" w:rsidRDefault="00B666B0" w:rsidP="00B666B0">
      <w:pPr>
        <w:pStyle w:val="a3"/>
        <w:tabs>
          <w:tab w:val="left" w:pos="1155"/>
        </w:tabs>
        <w:spacing w:after="0"/>
        <w:ind w:left="1515"/>
        <w:rPr>
          <w:rFonts w:ascii="Angsana New" w:hAnsi="Angsana New" w:cs="Angsana New"/>
          <w:sz w:val="32"/>
          <w:szCs w:val="32"/>
        </w:rPr>
      </w:pPr>
    </w:p>
    <w:p w:rsidR="00B666B0" w:rsidRPr="005E2E6D" w:rsidRDefault="00B666B0" w:rsidP="00B666B0">
      <w:pPr>
        <w:pStyle w:val="a3"/>
        <w:tabs>
          <w:tab w:val="left" w:pos="1155"/>
        </w:tabs>
        <w:spacing w:after="0"/>
        <w:ind w:left="1800"/>
        <w:rPr>
          <w:rFonts w:ascii="Angsana New" w:hAnsi="Angsana New" w:cs="Angsana New"/>
          <w:sz w:val="32"/>
          <w:szCs w:val="32"/>
          <w:cs/>
        </w:rPr>
      </w:pPr>
    </w:p>
    <w:p w:rsidR="00B666B0" w:rsidRDefault="00B666B0" w:rsidP="00B666B0"/>
    <w:p w:rsidR="00B666B0" w:rsidRDefault="00B666B0" w:rsidP="00B666B0"/>
    <w:p w:rsidR="00D96C57" w:rsidRPr="00B666B0" w:rsidRDefault="00D96C57"/>
    <w:sectPr w:rsidR="00D96C57" w:rsidRPr="00B666B0" w:rsidSect="00B666B0">
      <w:pgSz w:w="11906" w:h="16838"/>
      <w:pgMar w:top="1134" w:right="1133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0C7"/>
    <w:multiLevelType w:val="hybridMultilevel"/>
    <w:tmpl w:val="BFFE2E38"/>
    <w:lvl w:ilvl="0" w:tplc="5EBE169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19971EA"/>
    <w:multiLevelType w:val="hybridMultilevel"/>
    <w:tmpl w:val="9262411E"/>
    <w:lvl w:ilvl="0" w:tplc="51EAFA3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69A021C"/>
    <w:multiLevelType w:val="multilevel"/>
    <w:tmpl w:val="475269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28E50351"/>
    <w:multiLevelType w:val="hybridMultilevel"/>
    <w:tmpl w:val="C3869FAA"/>
    <w:lvl w:ilvl="0" w:tplc="FFEA59E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2BF51E1F"/>
    <w:multiLevelType w:val="multilevel"/>
    <w:tmpl w:val="86BAF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666B0"/>
    <w:rsid w:val="0008014B"/>
    <w:rsid w:val="000F3410"/>
    <w:rsid w:val="002B6645"/>
    <w:rsid w:val="002F5C5D"/>
    <w:rsid w:val="006B774E"/>
    <w:rsid w:val="00774B5F"/>
    <w:rsid w:val="007B5F74"/>
    <w:rsid w:val="00AB4250"/>
    <w:rsid w:val="00B31364"/>
    <w:rsid w:val="00B666B0"/>
    <w:rsid w:val="00CC74A6"/>
    <w:rsid w:val="00D83EC3"/>
    <w:rsid w:val="00D96C57"/>
    <w:rsid w:val="00DA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B0"/>
    <w:pPr>
      <w:ind w:left="720"/>
      <w:contextualSpacing/>
    </w:pPr>
  </w:style>
  <w:style w:type="table" w:styleId="a4">
    <w:name w:val="Table Grid"/>
    <w:basedOn w:val="a1"/>
    <w:uiPriority w:val="59"/>
    <w:rsid w:val="00B66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6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66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5.6548976909083733E-2"/>
          <c:y val="0.33312731306076504"/>
          <c:w val="0.76582787511921824"/>
          <c:h val="0.5946969696969660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จำนวนคน</c:v>
                </c:pt>
              </c:strCache>
            </c:strRef>
          </c:tx>
          <c:explosion val="31"/>
          <c:dPt>
            <c:idx val="0"/>
            <c:explosion val="4"/>
          </c:dPt>
          <c:dPt>
            <c:idx val="1"/>
            <c:explosion val="4"/>
          </c:dPt>
          <c:dLbls>
            <c:dLbl>
              <c:idx val="0"/>
              <c:layout>
                <c:manualLayout>
                  <c:x val="0.11814989399512245"/>
                  <c:y val="-9.6949974276471229E-2"/>
                </c:manualLayout>
              </c:layout>
              <c:tx>
                <c:rich>
                  <a:bodyPr/>
                  <a:lstStyle/>
                  <a:p>
                    <a:r>
                      <a:rPr lang="th-TH" sz="1800" baseline="0">
                        <a:solidFill>
                          <a:srgbClr val="FF0000"/>
                        </a:solidFill>
                      </a:rPr>
                      <a:t>ชาย  102</a:t>
                    </a:r>
                  </a:p>
                  <a:p>
                    <a:endParaRPr lang="en-US" sz="1800" baseline="0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2.2795505824930049E-2"/>
                  <c:y val="-0.12746944288867784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หญิง</a:t>
                    </a:r>
                    <a:r>
                      <a:rPr lang="th-TH" baseline="0"/>
                      <a:t> 89</a:t>
                    </a:r>
                    <a:endParaRPr lang="th-TH"/>
                  </a:p>
                  <a:p>
                    <a:endParaRPr lang="en-US"/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800" baseline="0">
                    <a:solidFill>
                      <a:srgbClr val="FF0000"/>
                    </a:solidFill>
                  </a:defRPr>
                </a:pPr>
                <a:endParaRPr lang="th-TH"/>
              </a:p>
            </c:txPr>
            <c:showVal val="1"/>
            <c:showCatName val="1"/>
            <c:showLeaderLines val="1"/>
          </c:dLbls>
          <c:cat>
            <c:strRef>
              <c:f>Sheet1!$A$2:$A$3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102</c:v>
                </c:pt>
                <c:pt idx="1">
                  <c:v>89</c:v>
                </c:pt>
              </c:numCache>
            </c:numRef>
          </c:val>
        </c:ser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79079154579361788"/>
          <c:y val="0.44235451740080878"/>
          <c:w val="0.12134779205230925"/>
          <c:h val="0.45838676023238145"/>
        </c:manualLayout>
      </c:layout>
    </c:legend>
    <c:plotVisOnly val="1"/>
  </c:chart>
  <c:txPr>
    <a:bodyPr/>
    <a:lstStyle/>
    <a:p>
      <a:pPr>
        <a:defRPr baseline="0"/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อายุ</a:t>
            </a:r>
          </a:p>
          <a:p>
            <a:pPr>
              <a:defRPr/>
            </a:pPr>
            <a:endParaRPr lang="th-TH"/>
          </a:p>
        </c:rich>
      </c:tx>
      <c:layout>
        <c:manualLayout>
          <c:xMode val="edge"/>
          <c:yMode val="edge"/>
          <c:x val="0.58519426451003953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2071034224170422E-2"/>
          <c:y val="0.13920209973753334"/>
          <c:w val="0.76163335352312556"/>
          <c:h val="0.7982246166597651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</c:v>
                </c:pt>
              </c:strCache>
            </c:strRef>
          </c:tx>
          <c:dLbls>
            <c:dLbl>
              <c:idx val="0"/>
              <c:layout>
                <c:manualLayout>
                  <c:x val="2.1872021242099981E-2"/>
                  <c:y val="-4.1117672790901137E-2"/>
                </c:manualLayout>
              </c:layout>
              <c:showVal val="1"/>
            </c:dLbl>
            <c:dLbl>
              <c:idx val="1"/>
              <c:layout>
                <c:manualLayout>
                  <c:x val="3.9500924453408838E-2"/>
                  <c:y val="-2.6082886136048273E-2"/>
                </c:manualLayout>
              </c:layout>
              <c:showVal val="1"/>
            </c:dLbl>
            <c:dLbl>
              <c:idx val="2"/>
              <c:layout>
                <c:manualLayout>
                  <c:x val="-3.6032564894905375E-2"/>
                  <c:y val="0.11828175936606652"/>
                </c:manualLayout>
              </c:layout>
              <c:showVal val="1"/>
            </c:dLbl>
            <c:dLbl>
              <c:idx val="3"/>
              <c:layout>
                <c:manualLayout>
                  <c:x val="-3.3995405746695455E-2"/>
                  <c:y val="2.3971780597489011E-2"/>
                </c:manualLayout>
              </c:layout>
              <c:showVal val="1"/>
            </c:dLbl>
            <c:dLbl>
              <c:idx val="4"/>
              <c:layout>
                <c:manualLayout>
                  <c:x val="4.5968047097561082E-2"/>
                  <c:y val="5.3325977564906415E-3"/>
                </c:manualLayout>
              </c:layout>
              <c:showVal val="1"/>
            </c:dLbl>
            <c:dLbl>
              <c:idx val="5"/>
              <c:layout>
                <c:manualLayout>
                  <c:x val="1.2361776456264647E-2"/>
                  <c:y val="-7.436851643544623E-2"/>
                </c:manualLayout>
              </c:layout>
              <c:showVal val="1"/>
            </c:dLbl>
            <c:dLbl>
              <c:idx val="6"/>
              <c:layout>
                <c:manualLayout>
                  <c:x val="3.3665547051374162E-3"/>
                  <c:y val="-7.2863704536933541E-2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Sheet1!$A$2:$A$7</c:f>
              <c:strCache>
                <c:ptCount val="6"/>
                <c:pt idx="0">
                  <c:v>ต่ำกว่า  20  ปี</c:v>
                </c:pt>
                <c:pt idx="1">
                  <c:v>20 - 29  ปี</c:v>
                </c:pt>
                <c:pt idx="2">
                  <c:v>30 - 39  ปี</c:v>
                </c:pt>
                <c:pt idx="3">
                  <c:v>40 - 49  ปี</c:v>
                </c:pt>
                <c:pt idx="4">
                  <c:v>50 - 59  ปี</c:v>
                </c:pt>
                <c:pt idx="5">
                  <c:v>60  ปีขึ้นไป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 formatCode="0.00">
                  <c:v>5.5</c:v>
                </c:pt>
                <c:pt idx="1">
                  <c:v>8</c:v>
                </c:pt>
                <c:pt idx="2">
                  <c:v>11</c:v>
                </c:pt>
                <c:pt idx="3">
                  <c:v>12.5</c:v>
                </c:pt>
                <c:pt idx="4">
                  <c:v>13.5</c:v>
                </c:pt>
                <c:pt idx="5">
                  <c:v>48.5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คอลัมน์1</c:v>
                </c:pt>
              </c:strCache>
            </c:strRef>
          </c:tx>
          <c:explosion val="25"/>
          <c:cat>
            <c:strRef>
              <c:f>Sheet1!$A$2:$A$7</c:f>
              <c:strCache>
                <c:ptCount val="6"/>
                <c:pt idx="0">
                  <c:v>ต่ำกว่า  20  ปี</c:v>
                </c:pt>
                <c:pt idx="1">
                  <c:v>20 - 29  ปี</c:v>
                </c:pt>
                <c:pt idx="2">
                  <c:v>30 - 39  ปี</c:v>
                </c:pt>
                <c:pt idx="3">
                  <c:v>40 - 49  ปี</c:v>
                </c:pt>
                <c:pt idx="4">
                  <c:v>50 - 59  ปี</c:v>
                </c:pt>
                <c:pt idx="5">
                  <c:v>60  ปีขึ้นไป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5.8832932341791246E-2"/>
          <c:y val="2.5793650793650789E-2"/>
          <c:w val="0.74209609215515315"/>
          <c:h val="0.8115079365079365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จำนวน(คน)</c:v>
                </c:pt>
              </c:strCache>
            </c:strRef>
          </c:tx>
          <c:spPr>
            <a:gradFill>
              <a:gsLst>
                <a:gs pos="0">
                  <a:srgbClr val="FF3399"/>
                </a:gs>
                <a:gs pos="25000">
                  <a:srgbClr val="FF0000"/>
                </a:gs>
                <a:gs pos="50000">
                  <a:srgbClr val="FFFF00"/>
                </a:gs>
                <a:gs pos="75000">
                  <a:srgbClr val="01A78F"/>
                </a:gs>
                <a:gs pos="100000">
                  <a:srgbClr val="3366FF"/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2.6140456401283176E-2"/>
                  <c:y val="4.6150481189851424E-4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168 </a:t>
                    </a:r>
                    <a:r>
                      <a:rPr lang="th-TH" baseline="0"/>
                      <a:t>คน  </a:t>
                    </a:r>
                    <a:r>
                      <a:rPr lang="en-US" baseline="0"/>
                      <a:t>84 %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3809523809523832E-2"/>
                  <c:y val="-3.6231884057971145E-3"/>
                </c:manualLayout>
              </c:layout>
              <c:tx>
                <c:rich>
                  <a:bodyPr/>
                  <a:lstStyle/>
                  <a:p>
                    <a:r>
                      <a:rPr lang="th-TH" sz="1100" baseline="0">
                        <a:cs typeface="+mn-cs"/>
                      </a:rPr>
                      <a:t>  9 คน  </a:t>
                    </a:r>
                    <a:r>
                      <a:rPr lang="en-US" sz="1100" baseline="0">
                        <a:cs typeface="+mn-cs"/>
                      </a:rPr>
                      <a:t>4.5%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 baseline="0"/>
                      <a:t>10 </a:t>
                    </a:r>
                    <a:r>
                      <a:rPr lang="th-TH" sz="1000" baseline="0"/>
                      <a:t>คน  </a:t>
                    </a:r>
                    <a:r>
                      <a:rPr lang="en-US" sz="1000" baseline="0"/>
                      <a:t>5%</a:t>
                    </a:r>
                  </a:p>
                </c:rich>
              </c:tx>
              <c:spPr/>
              <c:showVal val="1"/>
            </c:dLbl>
            <c:dLbl>
              <c:idx val="3"/>
              <c:layout>
                <c:manualLayout>
                  <c:x val="8.658008658008689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 </a:t>
                    </a:r>
                    <a:r>
                      <a:rPr lang="th-TH"/>
                      <a:t>คน</a:t>
                    </a:r>
                    <a:r>
                      <a:rPr lang="th-TH" baseline="0"/>
                      <a:t>  </a:t>
                    </a:r>
                    <a:r>
                      <a:rPr lang="en-US" baseline="0"/>
                      <a:t>4%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 </a:t>
                    </a:r>
                    <a:r>
                      <a:rPr lang="th-TH"/>
                      <a:t>คน</a:t>
                    </a:r>
                    <a:r>
                      <a:rPr lang="th-TH" baseline="0"/>
                      <a:t>  </a:t>
                    </a:r>
                    <a:r>
                      <a:rPr lang="en-US" baseline="0"/>
                      <a:t>0%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 </a:t>
                    </a:r>
                    <a:r>
                      <a:rPr lang="th-TH"/>
                      <a:t>คน</a:t>
                    </a:r>
                    <a:r>
                      <a:rPr lang="th-TH" baseline="0"/>
                      <a:t>  </a:t>
                    </a:r>
                    <a:r>
                      <a:rPr lang="en-US" baseline="0"/>
                      <a:t>2.5%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Sheet1!$A$2:$A$7</c:f>
              <c:strCache>
                <c:ptCount val="6"/>
                <c:pt idx="0">
                  <c:v>ประถมศึกษา</c:v>
                </c:pt>
                <c:pt idx="1">
                  <c:v>มัธยมศึกษาหรือเทียบเท่า</c:v>
                </c:pt>
                <c:pt idx="2">
                  <c:v>อนุปริญญาหรือเทียบเท่า</c:v>
                </c:pt>
                <c:pt idx="3">
                  <c:v>ปริญญาตรี</c:v>
                </c:pt>
                <c:pt idx="4">
                  <c:v>สูงกว่าปริญญาตรี</c:v>
                </c:pt>
                <c:pt idx="5">
                  <c:v>อื่นๆ..................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135</c:v>
                </c:pt>
                <c:pt idx="1">
                  <c:v>20</c:v>
                </c:pt>
                <c:pt idx="2">
                  <c:v>14</c:v>
                </c:pt>
                <c:pt idx="3">
                  <c:v>21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ร้อยละ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ประถมศึกษา</c:v>
                </c:pt>
                <c:pt idx="1">
                  <c:v>มัธยมศึกษาหรือเทียบเท่า</c:v>
                </c:pt>
                <c:pt idx="2">
                  <c:v>อนุปริญญาหรือเทียบเท่า</c:v>
                </c:pt>
                <c:pt idx="3">
                  <c:v>ปริญญาตรี</c:v>
                </c:pt>
                <c:pt idx="4">
                  <c:v>สูงกว่าปริญญาตรี</c:v>
                </c:pt>
                <c:pt idx="5">
                  <c:v>อื่นๆ..................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axId val="93333760"/>
        <c:axId val="95354880"/>
      </c:barChart>
      <c:catAx>
        <c:axId val="93333760"/>
        <c:scaling>
          <c:orientation val="minMax"/>
        </c:scaling>
        <c:axPos val="b"/>
        <c:tickLblPos val="nextTo"/>
        <c:crossAx val="95354880"/>
        <c:crosses val="autoZero"/>
        <c:auto val="1"/>
        <c:lblAlgn val="ctr"/>
        <c:lblOffset val="100"/>
      </c:catAx>
      <c:valAx>
        <c:axId val="95354880"/>
        <c:scaling>
          <c:orientation val="minMax"/>
        </c:scaling>
        <c:axPos val="l"/>
        <c:majorGridlines/>
        <c:numFmt formatCode="General" sourceLinked="1"/>
        <c:tickLblPos val="nextTo"/>
        <c:crossAx val="93333760"/>
        <c:crosses val="autoZero"/>
        <c:crossBetween val="between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87232757363662872"/>
          <c:y val="0.42824240719910267"/>
          <c:w val="0.11378353747448262"/>
          <c:h val="0.1514516935383090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2019-06-29T05:09:00Z</dcterms:created>
  <dcterms:modified xsi:type="dcterms:W3CDTF">2019-06-29T05:09:00Z</dcterms:modified>
</cp:coreProperties>
</file>